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64" w:rsidRPr="00A81320" w:rsidRDefault="00D52664" w:rsidP="001D6C02">
      <w:pPr>
        <w:ind w:firstLine="708"/>
        <w:jc w:val="both"/>
        <w:rPr>
          <w:rFonts w:ascii="Arial" w:eastAsia="Arial Unicode MS" w:hAnsi="Arial" w:cs="Arial"/>
          <w:i/>
          <w:sz w:val="24"/>
          <w:szCs w:val="24"/>
          <w:lang w:eastAsia="pl-PL"/>
        </w:rPr>
      </w:pPr>
    </w:p>
    <w:p w:rsidR="009A40CC" w:rsidRPr="00A81320" w:rsidRDefault="009A40CC" w:rsidP="001D6C02">
      <w:pPr>
        <w:ind w:firstLine="708"/>
        <w:jc w:val="center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A81320">
        <w:rPr>
          <w:rFonts w:ascii="Arial" w:eastAsia="Arial Unicode MS" w:hAnsi="Arial" w:cs="Arial"/>
          <w:b/>
          <w:sz w:val="24"/>
          <w:szCs w:val="24"/>
          <w:lang w:eastAsia="pl-PL"/>
        </w:rPr>
        <w:t>ZAPYTANIE OFERTOWE</w:t>
      </w:r>
    </w:p>
    <w:p w:rsidR="001E16BA" w:rsidRPr="00A81320" w:rsidRDefault="009A40CC" w:rsidP="001D6C02">
      <w:p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  <w:lang w:eastAsia="pl-PL"/>
        </w:rPr>
        <w:t>Przedmiot zamówienia:</w:t>
      </w:r>
      <w:r w:rsidR="00BB2C4C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="00C60EE4" w:rsidRPr="00A81320">
        <w:rPr>
          <w:rFonts w:ascii="Arial" w:eastAsia="Arial Unicode MS" w:hAnsi="Arial" w:cs="Arial"/>
          <w:sz w:val="24"/>
          <w:szCs w:val="24"/>
        </w:rPr>
        <w:t xml:space="preserve">wykonanie/oklejenie tablic informacyjnych promujących projekt </w:t>
      </w:r>
      <w:r w:rsidR="00BB2C4C" w:rsidRPr="00A81320">
        <w:rPr>
          <w:rFonts w:ascii="Arial" w:eastAsia="Arial Unicode MS" w:hAnsi="Arial" w:cs="Arial"/>
          <w:sz w:val="24"/>
          <w:szCs w:val="24"/>
        </w:rPr>
        <w:t>pn.</w:t>
      </w:r>
      <w:r w:rsidR="00BB2C4C" w:rsidRPr="00A81320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7349A0" w:rsidRPr="00A81320">
        <w:rPr>
          <w:rFonts w:ascii="Arial" w:eastAsia="Arial Unicode MS" w:hAnsi="Arial" w:cs="Arial"/>
          <w:bCs/>
          <w:sz w:val="24"/>
          <w:szCs w:val="24"/>
        </w:rPr>
        <w:t>„Przyjazna komunikacja publiczna – Centra Obsługi Pasażerów Nowosolsk</w:t>
      </w:r>
      <w:r w:rsidR="00A81320">
        <w:rPr>
          <w:rFonts w:ascii="Arial" w:eastAsia="Arial Unicode MS" w:hAnsi="Arial" w:cs="Arial"/>
          <w:bCs/>
          <w:sz w:val="24"/>
          <w:szCs w:val="24"/>
        </w:rPr>
        <w:t>iego SubObszaru Funkcjonalnego”.</w:t>
      </w:r>
    </w:p>
    <w:p w:rsidR="001E16BA" w:rsidRPr="00A81320" w:rsidRDefault="001E16BA" w:rsidP="001D6C02">
      <w:pPr>
        <w:jc w:val="both"/>
        <w:rPr>
          <w:rFonts w:ascii="Arial" w:eastAsia="Arial Unicode MS" w:hAnsi="Arial" w:cs="Arial"/>
          <w:i/>
          <w:color w:val="000000"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 xml:space="preserve">Celowość postępowania: </w:t>
      </w:r>
      <w:r w:rsidR="00A81320">
        <w:rPr>
          <w:rFonts w:ascii="Arial" w:eastAsia="Arial Unicode MS" w:hAnsi="Arial" w:cs="Arial"/>
          <w:sz w:val="24"/>
          <w:szCs w:val="24"/>
        </w:rPr>
        <w:t xml:space="preserve">konkurencyjność rynku, </w:t>
      </w:r>
      <w:r w:rsidRPr="00A81320">
        <w:rPr>
          <w:rFonts w:ascii="Arial" w:eastAsia="Arial Unicode MS" w:hAnsi="Arial" w:cs="Arial"/>
          <w:sz w:val="24"/>
          <w:szCs w:val="24"/>
        </w:rPr>
        <w:t>racjonalność</w:t>
      </w:r>
      <w:r w:rsidR="00A81320">
        <w:rPr>
          <w:rFonts w:ascii="Arial" w:eastAsia="Arial Unicode MS" w:hAnsi="Arial" w:cs="Arial"/>
          <w:sz w:val="24"/>
          <w:szCs w:val="24"/>
        </w:rPr>
        <w:t xml:space="preserve"> i </w:t>
      </w:r>
      <w:r w:rsidR="00A74DED" w:rsidRPr="00A81320">
        <w:rPr>
          <w:rFonts w:ascii="Arial" w:eastAsia="Arial Unicode MS" w:hAnsi="Arial" w:cs="Arial"/>
          <w:sz w:val="24"/>
          <w:szCs w:val="24"/>
        </w:rPr>
        <w:t>celowość</w:t>
      </w:r>
      <w:r w:rsidRPr="00A81320">
        <w:rPr>
          <w:rFonts w:ascii="Arial" w:eastAsia="Arial Unicode MS" w:hAnsi="Arial" w:cs="Arial"/>
          <w:sz w:val="24"/>
          <w:szCs w:val="24"/>
        </w:rPr>
        <w:t xml:space="preserve"> wydatkowania środków publicznych</w:t>
      </w:r>
      <w:r w:rsidR="00BB2C4C" w:rsidRPr="00A81320">
        <w:rPr>
          <w:rFonts w:ascii="Arial" w:eastAsia="Arial Unicode MS" w:hAnsi="Arial" w:cs="Arial"/>
          <w:sz w:val="24"/>
          <w:szCs w:val="24"/>
        </w:rPr>
        <w:t>.</w:t>
      </w:r>
    </w:p>
    <w:p w:rsidR="00CE3985" w:rsidRPr="00A81320" w:rsidRDefault="001E16BA" w:rsidP="001D6C02">
      <w:p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color w:val="000000"/>
          <w:sz w:val="24"/>
          <w:szCs w:val="24"/>
        </w:rPr>
        <w:t>Projekt jest</w:t>
      </w:r>
      <w:r w:rsidRPr="00A81320">
        <w:rPr>
          <w:rFonts w:ascii="Arial" w:eastAsia="Arial Unicode MS" w:hAnsi="Arial" w:cs="Arial"/>
          <w:i/>
          <w:color w:val="000000"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sz w:val="24"/>
          <w:szCs w:val="24"/>
        </w:rPr>
        <w:t xml:space="preserve"> realizowany ze środków Europejskieg</w:t>
      </w:r>
      <w:r w:rsidR="002D3781" w:rsidRPr="00A81320">
        <w:rPr>
          <w:rFonts w:ascii="Arial" w:eastAsia="Arial Unicode MS" w:hAnsi="Arial" w:cs="Arial"/>
          <w:sz w:val="24"/>
          <w:szCs w:val="24"/>
        </w:rPr>
        <w:t xml:space="preserve">o Funduszu Rozwoju Regionalnego </w:t>
      </w:r>
      <w:r w:rsidRPr="00A81320">
        <w:rPr>
          <w:rFonts w:ascii="Arial" w:eastAsia="Arial Unicode MS" w:hAnsi="Arial" w:cs="Arial"/>
          <w:sz w:val="24"/>
          <w:szCs w:val="24"/>
        </w:rPr>
        <w:t>w ramach Regionalnego Programu Operacyjnego</w:t>
      </w:r>
      <w:r w:rsidR="00B2383C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sz w:val="24"/>
          <w:szCs w:val="24"/>
        </w:rPr>
        <w:t>-</w:t>
      </w:r>
      <w:r w:rsidR="00B2383C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sz w:val="24"/>
          <w:szCs w:val="24"/>
        </w:rPr>
        <w:t xml:space="preserve">Lubuskie 2020, </w:t>
      </w:r>
      <w:r w:rsidR="00B2383C" w:rsidRPr="00A81320">
        <w:rPr>
          <w:rFonts w:ascii="Arial" w:eastAsia="Arial Unicode MS" w:hAnsi="Arial" w:cs="Arial"/>
          <w:sz w:val="24"/>
          <w:szCs w:val="24"/>
        </w:rPr>
        <w:t xml:space="preserve">w ramach </w:t>
      </w:r>
      <w:r w:rsidR="00B2383C" w:rsidRPr="00A81320">
        <w:rPr>
          <w:rStyle w:val="Pogrubienie"/>
          <w:rFonts w:ascii="Arial" w:eastAsia="Arial Unicode MS" w:hAnsi="Arial" w:cs="Arial"/>
          <w:b w:val="0"/>
          <w:sz w:val="24"/>
          <w:szCs w:val="24"/>
        </w:rPr>
        <w:t>Osi Priorytetowej 3</w:t>
      </w:r>
      <w:r w:rsidR="00B2383C" w:rsidRPr="00A81320">
        <w:rPr>
          <w:rStyle w:val="Pogrubienie"/>
          <w:rFonts w:ascii="Arial" w:eastAsia="Arial Unicode MS" w:hAnsi="Arial" w:cs="Arial"/>
          <w:sz w:val="24"/>
          <w:szCs w:val="24"/>
        </w:rPr>
        <w:t xml:space="preserve"> </w:t>
      </w:r>
      <w:r w:rsidR="00B2383C" w:rsidRPr="00A81320">
        <w:rPr>
          <w:rStyle w:val="Uwydatnienie"/>
          <w:rFonts w:ascii="Arial" w:eastAsia="Arial Unicode MS" w:hAnsi="Arial" w:cs="Arial"/>
          <w:bCs/>
          <w:sz w:val="24"/>
          <w:szCs w:val="24"/>
        </w:rPr>
        <w:t xml:space="preserve">Gospodarka niskoemisyjna </w:t>
      </w:r>
      <w:r w:rsidR="00B2383C" w:rsidRPr="00A81320">
        <w:rPr>
          <w:rFonts w:ascii="Arial" w:eastAsia="Arial Unicode MS" w:hAnsi="Arial" w:cs="Arial"/>
          <w:sz w:val="24"/>
          <w:szCs w:val="24"/>
        </w:rPr>
        <w:t xml:space="preserve">dla Działania, </w:t>
      </w:r>
      <w:r w:rsidR="00B2383C" w:rsidRPr="00A81320">
        <w:rPr>
          <w:rStyle w:val="Pogrubienie"/>
          <w:rFonts w:ascii="Arial" w:eastAsia="Arial Unicode MS" w:hAnsi="Arial" w:cs="Arial"/>
          <w:b w:val="0"/>
          <w:sz w:val="24"/>
          <w:szCs w:val="24"/>
        </w:rPr>
        <w:t>3.3</w:t>
      </w:r>
      <w:r w:rsidR="00B2383C" w:rsidRPr="00A81320">
        <w:rPr>
          <w:rStyle w:val="Pogrubienie"/>
          <w:rFonts w:ascii="Arial" w:eastAsia="Arial Unicode MS" w:hAnsi="Arial" w:cs="Arial"/>
          <w:sz w:val="24"/>
          <w:szCs w:val="24"/>
        </w:rPr>
        <w:t xml:space="preserve"> </w:t>
      </w:r>
      <w:r w:rsidR="00B2383C" w:rsidRPr="00A81320">
        <w:rPr>
          <w:rStyle w:val="Uwydatnienie"/>
          <w:rFonts w:ascii="Arial" w:eastAsia="Arial Unicode MS" w:hAnsi="Arial" w:cs="Arial"/>
          <w:bCs/>
          <w:sz w:val="24"/>
          <w:szCs w:val="24"/>
        </w:rPr>
        <w:t>Ograniczenie niskiej emisji w miastach</w:t>
      </w:r>
      <w:r w:rsidR="00B2383C" w:rsidRPr="00A81320">
        <w:rPr>
          <w:rFonts w:ascii="Arial" w:eastAsia="Arial Unicode MS" w:hAnsi="Arial" w:cs="Arial"/>
          <w:sz w:val="24"/>
          <w:szCs w:val="24"/>
        </w:rPr>
        <w:t xml:space="preserve"> dla Poddziałania, </w:t>
      </w:r>
      <w:r w:rsidR="00B2383C" w:rsidRPr="00A81320">
        <w:rPr>
          <w:rStyle w:val="Pogrubienie"/>
          <w:rFonts w:ascii="Arial" w:eastAsia="Arial Unicode MS" w:hAnsi="Arial" w:cs="Arial"/>
          <w:b w:val="0"/>
          <w:sz w:val="24"/>
          <w:szCs w:val="24"/>
        </w:rPr>
        <w:t>3.3.1</w:t>
      </w:r>
      <w:r w:rsidR="00B2383C" w:rsidRPr="00A81320">
        <w:rPr>
          <w:rStyle w:val="Pogrubienie"/>
          <w:rFonts w:ascii="Arial" w:eastAsia="Arial Unicode MS" w:hAnsi="Arial" w:cs="Arial"/>
          <w:sz w:val="24"/>
          <w:szCs w:val="24"/>
        </w:rPr>
        <w:t xml:space="preserve"> </w:t>
      </w:r>
      <w:r w:rsidR="00B2383C" w:rsidRPr="00A81320">
        <w:rPr>
          <w:rStyle w:val="Uwydatnienie"/>
          <w:rFonts w:ascii="Arial" w:eastAsia="Arial Unicode MS" w:hAnsi="Arial" w:cs="Arial"/>
          <w:bCs/>
          <w:sz w:val="24"/>
          <w:szCs w:val="24"/>
        </w:rPr>
        <w:t>Ogr</w:t>
      </w:r>
      <w:r w:rsidR="001D6C02" w:rsidRPr="00A81320">
        <w:rPr>
          <w:rStyle w:val="Uwydatnienie"/>
          <w:rFonts w:ascii="Arial" w:eastAsia="Arial Unicode MS" w:hAnsi="Arial" w:cs="Arial"/>
          <w:bCs/>
          <w:sz w:val="24"/>
          <w:szCs w:val="24"/>
        </w:rPr>
        <w:t xml:space="preserve">aniczanie niskiej emisji </w:t>
      </w:r>
      <w:r w:rsidR="00B2383C" w:rsidRPr="00A81320">
        <w:rPr>
          <w:rStyle w:val="Uwydatnienie"/>
          <w:rFonts w:ascii="Arial" w:eastAsia="Arial Unicode MS" w:hAnsi="Arial" w:cs="Arial"/>
          <w:bCs/>
          <w:sz w:val="24"/>
          <w:szCs w:val="24"/>
        </w:rPr>
        <w:t xml:space="preserve">w miastach – projekty realizowane poza formułą ZIT. </w:t>
      </w:r>
    </w:p>
    <w:p w:rsidR="005C7B62" w:rsidRPr="00A81320" w:rsidRDefault="005C7B62" w:rsidP="001D6C02">
      <w:pPr>
        <w:pStyle w:val="Akapitzlist"/>
        <w:numPr>
          <w:ilvl w:val="0"/>
          <w:numId w:val="28"/>
        </w:numPr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 xml:space="preserve">Zamawiający:       </w:t>
      </w:r>
    </w:p>
    <w:p w:rsidR="005C7B62" w:rsidRPr="00A81320" w:rsidRDefault="00C80A2B" w:rsidP="001D6C02">
      <w:pPr>
        <w:pStyle w:val="Default"/>
        <w:tabs>
          <w:tab w:val="left" w:pos="4253"/>
        </w:tabs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</w:rPr>
        <w:t xml:space="preserve">Nazwa:   </w:t>
      </w:r>
      <w:r w:rsidR="005C7B62" w:rsidRPr="00A81320">
        <w:rPr>
          <w:rFonts w:ascii="Arial" w:eastAsia="Arial Unicode MS" w:hAnsi="Arial" w:cs="Arial"/>
        </w:rPr>
        <w:t>Gmina Nowa Sól – Miasto</w:t>
      </w:r>
    </w:p>
    <w:p w:rsidR="005C7B62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 xml:space="preserve">Adres: </w:t>
      </w:r>
      <w:r w:rsidR="00DE6F04" w:rsidRPr="00A81320">
        <w:rPr>
          <w:rFonts w:ascii="Arial" w:eastAsia="Arial Unicode MS" w:hAnsi="Arial" w:cs="Arial"/>
          <w:bCs/>
        </w:rPr>
        <w:t xml:space="preserve"> </w:t>
      </w:r>
      <w:r w:rsidRPr="00A81320">
        <w:rPr>
          <w:rFonts w:ascii="Arial" w:eastAsia="Arial Unicode MS" w:hAnsi="Arial" w:cs="Arial"/>
          <w:bCs/>
        </w:rPr>
        <w:t xml:space="preserve">   </w:t>
      </w:r>
      <w:r w:rsidR="005C7B62" w:rsidRPr="00A81320">
        <w:rPr>
          <w:rFonts w:ascii="Arial" w:eastAsia="Arial Unicode MS" w:hAnsi="Arial" w:cs="Arial"/>
          <w:bCs/>
        </w:rPr>
        <w:t>Ul. M.J. Piłsudskiego 12</w:t>
      </w:r>
      <w:r w:rsidRPr="00A81320">
        <w:rPr>
          <w:rFonts w:ascii="Arial" w:eastAsia="Arial Unicode MS" w:hAnsi="Arial" w:cs="Arial"/>
          <w:bCs/>
        </w:rPr>
        <w:t xml:space="preserve">, </w:t>
      </w:r>
      <w:r w:rsidR="005C7B62" w:rsidRPr="00A81320">
        <w:rPr>
          <w:rFonts w:ascii="Arial" w:eastAsia="Arial Unicode MS" w:hAnsi="Arial" w:cs="Arial"/>
          <w:bCs/>
        </w:rPr>
        <w:t>67- 100 Nowa Sól</w:t>
      </w:r>
    </w:p>
    <w:p w:rsidR="00CE3985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 xml:space="preserve">Strona internetowa: </w:t>
      </w:r>
      <w:r w:rsidR="00F9589C" w:rsidRPr="00A81320">
        <w:rPr>
          <w:rFonts w:ascii="Arial" w:eastAsia="Arial Unicode MS" w:hAnsi="Arial" w:cs="Arial"/>
          <w:bCs/>
        </w:rPr>
        <w:t xml:space="preserve"> </w:t>
      </w:r>
      <w:hyperlink r:id="rId7" w:history="1">
        <w:r w:rsidR="00CE3985" w:rsidRPr="00A81320">
          <w:rPr>
            <w:rStyle w:val="Hipercze"/>
            <w:rFonts w:ascii="Arial" w:eastAsia="Arial Unicode MS" w:hAnsi="Arial" w:cs="Arial"/>
            <w:bCs/>
          </w:rPr>
          <w:t>www.nowasol.pl</w:t>
        </w:r>
      </w:hyperlink>
    </w:p>
    <w:p w:rsidR="00CE3985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</w:p>
    <w:p w:rsidR="00C80A2B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>Adres do korespondencji:</w:t>
      </w:r>
    </w:p>
    <w:p w:rsidR="00C80A2B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>Urząd Miejski</w:t>
      </w:r>
      <w:r w:rsidR="00F9589C" w:rsidRPr="00A81320">
        <w:rPr>
          <w:rFonts w:ascii="Arial" w:eastAsia="Arial Unicode MS" w:hAnsi="Arial" w:cs="Arial"/>
          <w:bCs/>
        </w:rPr>
        <w:t xml:space="preserve"> </w:t>
      </w:r>
      <w:r w:rsidR="00C80A2B" w:rsidRPr="00A81320">
        <w:rPr>
          <w:rFonts w:ascii="Arial" w:eastAsia="Arial Unicode MS" w:hAnsi="Arial" w:cs="Arial"/>
          <w:bCs/>
        </w:rPr>
        <w:t xml:space="preserve">Nowa Sól, </w:t>
      </w:r>
      <w:r w:rsidR="00F9589C" w:rsidRPr="00A81320">
        <w:rPr>
          <w:rFonts w:ascii="Arial" w:eastAsia="Arial Unicode MS" w:hAnsi="Arial" w:cs="Arial"/>
          <w:bCs/>
        </w:rPr>
        <w:t xml:space="preserve"> </w:t>
      </w:r>
      <w:r w:rsidRPr="00A81320">
        <w:rPr>
          <w:rFonts w:ascii="Arial" w:eastAsia="Arial Unicode MS" w:hAnsi="Arial" w:cs="Arial"/>
          <w:bCs/>
        </w:rPr>
        <w:t>Wydział Integracji Europejskiej i Prom</w:t>
      </w:r>
      <w:r w:rsidR="006F516D" w:rsidRPr="00A81320">
        <w:rPr>
          <w:rFonts w:ascii="Arial" w:eastAsia="Arial Unicode MS" w:hAnsi="Arial" w:cs="Arial"/>
          <w:bCs/>
        </w:rPr>
        <w:t>o</w:t>
      </w:r>
      <w:r w:rsidRPr="00A81320">
        <w:rPr>
          <w:rFonts w:ascii="Arial" w:eastAsia="Arial Unicode MS" w:hAnsi="Arial" w:cs="Arial"/>
          <w:bCs/>
        </w:rPr>
        <w:t>cji</w:t>
      </w:r>
    </w:p>
    <w:p w:rsidR="00CE3985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>Ul. M.J. Piłsudskiego 12</w:t>
      </w:r>
      <w:r w:rsidR="00C80A2B" w:rsidRPr="00A81320">
        <w:rPr>
          <w:rFonts w:ascii="Arial" w:eastAsia="Arial Unicode MS" w:hAnsi="Arial" w:cs="Arial"/>
          <w:bCs/>
        </w:rPr>
        <w:t xml:space="preserve">, </w:t>
      </w:r>
      <w:r w:rsidRPr="00A81320">
        <w:rPr>
          <w:rFonts w:ascii="Arial" w:eastAsia="Arial Unicode MS" w:hAnsi="Arial" w:cs="Arial"/>
          <w:bCs/>
        </w:rPr>
        <w:t>67- 100 Nowa Sól</w:t>
      </w:r>
    </w:p>
    <w:p w:rsidR="00F9589C" w:rsidRPr="00A81320" w:rsidRDefault="00F9589C" w:rsidP="001D6C02">
      <w:pPr>
        <w:pStyle w:val="Default"/>
        <w:ind w:left="3540" w:firstLine="708"/>
        <w:jc w:val="both"/>
        <w:rPr>
          <w:rFonts w:ascii="Arial" w:eastAsia="Arial Unicode MS" w:hAnsi="Arial" w:cs="Arial"/>
          <w:bCs/>
        </w:rPr>
      </w:pPr>
    </w:p>
    <w:p w:rsidR="00CE3985" w:rsidRPr="00A81320" w:rsidRDefault="00CE3985" w:rsidP="001D6C02">
      <w:pPr>
        <w:pStyle w:val="Default"/>
        <w:jc w:val="both"/>
        <w:rPr>
          <w:rFonts w:ascii="Arial" w:eastAsia="Arial Unicode MS" w:hAnsi="Arial" w:cs="Arial"/>
          <w:bCs/>
          <w:lang w:val="en-US"/>
        </w:rPr>
      </w:pPr>
      <w:r w:rsidRPr="00A81320">
        <w:rPr>
          <w:rFonts w:ascii="Arial" w:eastAsia="Arial Unicode MS" w:hAnsi="Arial" w:cs="Arial"/>
          <w:bCs/>
          <w:lang w:val="en-US"/>
        </w:rPr>
        <w:t>Adres e-mail:</w:t>
      </w:r>
      <w:r w:rsidR="006F516D" w:rsidRPr="00A81320">
        <w:rPr>
          <w:rFonts w:ascii="Arial" w:eastAsia="Arial Unicode MS" w:hAnsi="Arial" w:cs="Arial"/>
          <w:bCs/>
          <w:lang w:val="en-US"/>
        </w:rPr>
        <w:t xml:space="preserve"> </w:t>
      </w:r>
      <w:r w:rsidR="00B2383C" w:rsidRPr="00A81320">
        <w:rPr>
          <w:rFonts w:ascii="Arial" w:eastAsia="Arial Unicode MS" w:hAnsi="Arial" w:cs="Arial"/>
          <w:lang w:val="en-US"/>
        </w:rPr>
        <w:t>promocja@nowasol.pl</w:t>
      </w:r>
      <w:r w:rsidRPr="00A81320">
        <w:rPr>
          <w:rFonts w:ascii="Arial" w:eastAsia="Arial Unicode MS" w:hAnsi="Arial" w:cs="Arial"/>
          <w:bCs/>
          <w:lang w:val="en-US"/>
        </w:rPr>
        <w:t>,</w:t>
      </w:r>
    </w:p>
    <w:p w:rsidR="00CE3985" w:rsidRPr="00A81320" w:rsidRDefault="00C80A2B" w:rsidP="001D6C02">
      <w:pPr>
        <w:pStyle w:val="Default"/>
        <w:tabs>
          <w:tab w:val="left" w:pos="3225"/>
        </w:tabs>
        <w:jc w:val="both"/>
        <w:rPr>
          <w:rFonts w:ascii="Arial" w:eastAsia="Arial Unicode MS" w:hAnsi="Arial" w:cs="Arial"/>
        </w:rPr>
      </w:pPr>
      <w:r w:rsidRPr="00A81320">
        <w:rPr>
          <w:rFonts w:ascii="Arial" w:eastAsia="Arial Unicode MS" w:hAnsi="Arial" w:cs="Arial"/>
          <w:bCs/>
        </w:rPr>
        <w:t xml:space="preserve">Telefon: </w:t>
      </w:r>
      <w:r w:rsidR="00CE3985" w:rsidRPr="00A81320">
        <w:rPr>
          <w:rFonts w:ascii="Arial" w:eastAsia="Arial Unicode MS" w:hAnsi="Arial" w:cs="Arial"/>
          <w:bCs/>
        </w:rPr>
        <w:t>68 459 03 55</w:t>
      </w:r>
    </w:p>
    <w:p w:rsidR="005C7B62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  <w:r w:rsidRPr="00A81320">
        <w:rPr>
          <w:rFonts w:ascii="Arial" w:eastAsia="Arial Unicode MS" w:hAnsi="Arial" w:cs="Arial"/>
          <w:bCs/>
        </w:rPr>
        <w:t xml:space="preserve">Faks: </w:t>
      </w:r>
      <w:r w:rsidR="00CE3985" w:rsidRPr="00A81320">
        <w:rPr>
          <w:rFonts w:ascii="Arial" w:eastAsia="Arial Unicode MS" w:hAnsi="Arial" w:cs="Arial"/>
          <w:bCs/>
        </w:rPr>
        <w:t>68 459 03 58</w:t>
      </w:r>
    </w:p>
    <w:p w:rsidR="00C80A2B" w:rsidRPr="00A81320" w:rsidRDefault="00C80A2B" w:rsidP="001D6C02">
      <w:pPr>
        <w:pStyle w:val="Default"/>
        <w:jc w:val="both"/>
        <w:rPr>
          <w:rFonts w:ascii="Arial" w:eastAsia="Arial Unicode MS" w:hAnsi="Arial" w:cs="Arial"/>
          <w:bCs/>
        </w:rPr>
      </w:pPr>
    </w:p>
    <w:p w:rsidR="005C7B62" w:rsidRPr="00A81320" w:rsidRDefault="005C7B62" w:rsidP="001D6C02">
      <w:pPr>
        <w:pStyle w:val="Default"/>
        <w:jc w:val="both"/>
        <w:rPr>
          <w:rFonts w:ascii="Arial" w:eastAsia="Arial Unicode MS" w:hAnsi="Arial" w:cs="Arial"/>
        </w:rPr>
      </w:pPr>
      <w:r w:rsidRPr="00A81320">
        <w:rPr>
          <w:rFonts w:ascii="Arial" w:eastAsia="Arial Unicode MS" w:hAnsi="Arial" w:cs="Arial"/>
        </w:rPr>
        <w:t xml:space="preserve">Godziny urzędowania: </w:t>
      </w:r>
      <w:r w:rsidR="00CE3985" w:rsidRPr="00A81320">
        <w:rPr>
          <w:rFonts w:ascii="Arial" w:eastAsia="Arial Unicode MS" w:hAnsi="Arial" w:cs="Arial"/>
        </w:rPr>
        <w:t xml:space="preserve"> poniedziałek-piątek</w:t>
      </w:r>
      <w:r w:rsidR="006F516D" w:rsidRPr="00A81320">
        <w:rPr>
          <w:rFonts w:ascii="Arial" w:eastAsia="Arial Unicode MS" w:hAnsi="Arial" w:cs="Arial"/>
        </w:rPr>
        <w:t xml:space="preserve"> </w:t>
      </w:r>
      <w:r w:rsidR="00F9589C" w:rsidRPr="00A81320">
        <w:rPr>
          <w:rFonts w:ascii="Arial" w:eastAsia="Arial Unicode MS" w:hAnsi="Arial" w:cs="Arial"/>
        </w:rPr>
        <w:t>od 7.30 do 15.30</w:t>
      </w:r>
      <w:r w:rsidR="006F516D" w:rsidRPr="00A81320">
        <w:rPr>
          <w:rFonts w:ascii="Arial" w:eastAsia="Arial Unicode MS" w:hAnsi="Arial" w:cs="Arial"/>
        </w:rPr>
        <w:t xml:space="preserve">, </w:t>
      </w:r>
      <w:r w:rsidRPr="00A81320">
        <w:rPr>
          <w:rFonts w:ascii="Arial" w:eastAsia="Arial Unicode MS" w:hAnsi="Arial" w:cs="Arial"/>
        </w:rPr>
        <w:t xml:space="preserve">środa </w:t>
      </w:r>
      <w:r w:rsidR="00CE3985" w:rsidRPr="00A81320">
        <w:rPr>
          <w:rFonts w:ascii="Arial" w:eastAsia="Arial Unicode MS" w:hAnsi="Arial" w:cs="Arial"/>
        </w:rPr>
        <w:t>od 9.00 do 17.00</w:t>
      </w:r>
    </w:p>
    <w:p w:rsidR="00F9589C" w:rsidRPr="00A81320" w:rsidRDefault="00F9589C" w:rsidP="001D6C02">
      <w:pPr>
        <w:pStyle w:val="Default"/>
        <w:jc w:val="both"/>
        <w:rPr>
          <w:rFonts w:ascii="Arial" w:eastAsia="Arial Unicode MS" w:hAnsi="Arial" w:cs="Arial"/>
        </w:rPr>
      </w:pPr>
    </w:p>
    <w:p w:rsidR="00F9589C" w:rsidRPr="00A81320" w:rsidRDefault="00F9589C" w:rsidP="001D6C02">
      <w:pPr>
        <w:pStyle w:val="Default"/>
        <w:jc w:val="both"/>
        <w:rPr>
          <w:rFonts w:ascii="Arial" w:eastAsia="Arial Unicode MS" w:hAnsi="Arial" w:cs="Arial"/>
        </w:rPr>
      </w:pPr>
    </w:p>
    <w:p w:rsidR="00BB2C4C" w:rsidRPr="00A81320" w:rsidRDefault="00BB2C4C" w:rsidP="00A81320">
      <w:pPr>
        <w:pStyle w:val="Akapitzlist"/>
        <w:numPr>
          <w:ilvl w:val="0"/>
          <w:numId w:val="28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 xml:space="preserve">Opis przedmiotu zamówienia: </w:t>
      </w:r>
      <w:r w:rsidR="00BC6058" w:rsidRPr="00A81320">
        <w:rPr>
          <w:rFonts w:ascii="Arial" w:eastAsia="Arial Unicode MS" w:hAnsi="Arial" w:cs="Arial"/>
          <w:sz w:val="24"/>
          <w:szCs w:val="24"/>
        </w:rPr>
        <w:t xml:space="preserve">wykonanie/oklejenie </w:t>
      </w:r>
      <w:r w:rsidRPr="00A81320">
        <w:rPr>
          <w:rFonts w:ascii="Arial" w:eastAsia="Arial Unicode MS" w:hAnsi="Arial" w:cs="Arial"/>
          <w:sz w:val="24"/>
          <w:szCs w:val="24"/>
        </w:rPr>
        <w:t xml:space="preserve">tablic informacyjnych </w:t>
      </w:r>
      <w:r w:rsidR="00BC6058" w:rsidRPr="00A81320">
        <w:rPr>
          <w:rFonts w:ascii="Arial" w:eastAsia="Arial Unicode MS" w:hAnsi="Arial" w:cs="Arial"/>
          <w:sz w:val="24"/>
          <w:szCs w:val="24"/>
        </w:rPr>
        <w:t>promujących projekt pn.</w:t>
      </w:r>
      <w:r w:rsidR="00BC6058" w:rsidRPr="00A81320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C6058" w:rsidRPr="00A81320">
        <w:rPr>
          <w:rFonts w:ascii="Arial" w:eastAsia="Arial Unicode MS" w:hAnsi="Arial" w:cs="Arial"/>
          <w:bCs/>
          <w:i/>
          <w:sz w:val="24"/>
          <w:szCs w:val="24"/>
        </w:rPr>
        <w:t>„Przyjazna komunikacja publiczna – Centra Obsługi Pasażerów Nowosolskiego SubObszaru Funkcjonalnego”</w:t>
      </w:r>
      <w:r w:rsidR="00BC6058" w:rsidRPr="00A81320">
        <w:rPr>
          <w:rFonts w:ascii="Arial" w:eastAsia="Arial Unicode MS" w:hAnsi="Arial" w:cs="Arial"/>
          <w:bCs/>
          <w:sz w:val="24"/>
          <w:szCs w:val="24"/>
        </w:rPr>
        <w:t xml:space="preserve"> </w:t>
      </w:r>
      <w:r w:rsidR="00BC6058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sz w:val="24"/>
          <w:szCs w:val="24"/>
        </w:rPr>
        <w:t xml:space="preserve">wg następujących specyfikacji: </w:t>
      </w:r>
    </w:p>
    <w:p w:rsidR="00BB2C4C" w:rsidRPr="00A81320" w:rsidRDefault="00BB2C4C" w:rsidP="001D6C02">
      <w:pPr>
        <w:pStyle w:val="Default"/>
        <w:numPr>
          <w:ilvl w:val="0"/>
          <w:numId w:val="23"/>
        </w:numPr>
        <w:jc w:val="both"/>
        <w:rPr>
          <w:rFonts w:ascii="Arial" w:eastAsia="Arial Unicode MS" w:hAnsi="Arial" w:cs="Arial"/>
          <w:b/>
          <w:u w:val="single"/>
        </w:rPr>
      </w:pPr>
      <w:r w:rsidRPr="00A81320">
        <w:rPr>
          <w:rFonts w:ascii="Arial" w:eastAsia="Arial Unicode MS" w:hAnsi="Arial" w:cs="Arial"/>
          <w:b/>
          <w:u w:val="single"/>
        </w:rPr>
        <w:t xml:space="preserve">Opracowanie projektu grafiki </w:t>
      </w:r>
      <w:r w:rsidR="008B35B3" w:rsidRPr="00A81320">
        <w:rPr>
          <w:rFonts w:ascii="Arial" w:eastAsia="Arial Unicode MS" w:hAnsi="Arial" w:cs="Arial"/>
          <w:b/>
          <w:u w:val="single"/>
        </w:rPr>
        <w:t>oraz wydruk</w:t>
      </w:r>
      <w:r w:rsidR="006F516D" w:rsidRPr="00A81320">
        <w:rPr>
          <w:rFonts w:ascii="Arial" w:eastAsia="Arial Unicode MS" w:hAnsi="Arial" w:cs="Arial"/>
          <w:b/>
          <w:u w:val="single"/>
        </w:rPr>
        <w:t xml:space="preserve"> grafiki</w:t>
      </w:r>
      <w:r w:rsidR="008B35B3" w:rsidRPr="00A81320">
        <w:rPr>
          <w:rFonts w:ascii="Arial" w:eastAsia="Arial Unicode MS" w:hAnsi="Arial" w:cs="Arial"/>
          <w:b/>
          <w:u w:val="single"/>
        </w:rPr>
        <w:t xml:space="preserve"> </w:t>
      </w:r>
      <w:r w:rsidRPr="00A81320">
        <w:rPr>
          <w:rFonts w:ascii="Arial" w:eastAsia="Arial Unicode MS" w:hAnsi="Arial" w:cs="Arial"/>
          <w:b/>
          <w:u w:val="single"/>
        </w:rPr>
        <w:t>na trzy tablice informacyjne</w:t>
      </w:r>
      <w:r w:rsidR="008B35B3" w:rsidRPr="00A81320">
        <w:rPr>
          <w:rFonts w:ascii="Arial" w:eastAsia="Arial Unicode MS" w:hAnsi="Arial" w:cs="Arial"/>
          <w:b/>
          <w:u w:val="single"/>
        </w:rPr>
        <w:t xml:space="preserve"> wg następujących wytycznych: </w:t>
      </w:r>
    </w:p>
    <w:p w:rsidR="008B35B3" w:rsidRPr="00A81320" w:rsidRDefault="008B35B3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tytuł projektu,</w:t>
      </w:r>
    </w:p>
    <w:p w:rsidR="008B35B3" w:rsidRPr="00A81320" w:rsidRDefault="008B35B3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cel projektu, </w:t>
      </w:r>
    </w:p>
    <w:p w:rsidR="008B35B3" w:rsidRPr="00A81320" w:rsidRDefault="006F516D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nazwa</w:t>
      </w:r>
      <w:r w:rsidR="008B35B3" w:rsidRPr="00A81320">
        <w:rPr>
          <w:rFonts w:ascii="Arial" w:eastAsia="Arial Unicode MS" w:hAnsi="Arial" w:cs="Arial"/>
          <w:sz w:val="24"/>
          <w:szCs w:val="24"/>
        </w:rPr>
        <w:t xml:space="preserve"> beneficjenta, </w:t>
      </w:r>
    </w:p>
    <w:p w:rsidR="008B35B3" w:rsidRPr="00A81320" w:rsidRDefault="008B35B3" w:rsidP="001D6C02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zestaw logo – znaki FE i UE oraz oficjalne logo promocyjne województwa, </w:t>
      </w:r>
    </w:p>
    <w:p w:rsidR="006F516D" w:rsidRPr="00A81320" w:rsidRDefault="008B35B3" w:rsidP="006F516D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adres portalu </w:t>
      </w:r>
      <w:hyperlink r:id="rId8" w:history="1">
        <w:r w:rsidRPr="00A81320">
          <w:rPr>
            <w:rStyle w:val="Hipercze"/>
            <w:rFonts w:ascii="Arial" w:eastAsia="Arial Unicode MS" w:hAnsi="Arial" w:cs="Arial"/>
            <w:sz w:val="24"/>
            <w:szCs w:val="24"/>
          </w:rPr>
          <w:t>www.mapadotacji.gov.pl</w:t>
        </w:r>
      </w:hyperlink>
    </w:p>
    <w:p w:rsidR="009C3088" w:rsidRPr="00A81320" w:rsidRDefault="009C3088" w:rsidP="006F516D">
      <w:pPr>
        <w:pStyle w:val="Akapitzlist"/>
        <w:numPr>
          <w:ilvl w:val="0"/>
          <w:numId w:val="25"/>
        </w:numPr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lastRenderedPageBreak/>
        <w:t xml:space="preserve">Treść i  </w:t>
      </w:r>
      <w:r w:rsidR="00BE2290" w:rsidRPr="00A81320">
        <w:rPr>
          <w:rFonts w:ascii="Arial" w:eastAsia="Arial Unicode MS" w:hAnsi="Arial" w:cs="Arial"/>
          <w:sz w:val="24"/>
          <w:szCs w:val="24"/>
        </w:rPr>
        <w:t>rozmieszczenie treści na tablicach</w:t>
      </w:r>
      <w:r w:rsidRPr="00A81320">
        <w:rPr>
          <w:rFonts w:ascii="Arial" w:eastAsia="Arial Unicode MS" w:hAnsi="Arial" w:cs="Arial"/>
          <w:sz w:val="24"/>
          <w:szCs w:val="24"/>
        </w:rPr>
        <w:t xml:space="preserve"> informacyjn</w:t>
      </w:r>
      <w:r w:rsidR="00BE2290" w:rsidRPr="00A81320">
        <w:rPr>
          <w:rFonts w:ascii="Arial" w:eastAsia="Arial Unicode MS" w:hAnsi="Arial" w:cs="Arial"/>
          <w:sz w:val="24"/>
          <w:szCs w:val="24"/>
        </w:rPr>
        <w:t>ych</w:t>
      </w:r>
      <w:r w:rsidRPr="00A81320">
        <w:rPr>
          <w:rFonts w:ascii="Arial" w:eastAsia="Arial Unicode MS" w:hAnsi="Arial" w:cs="Arial"/>
          <w:sz w:val="24"/>
          <w:szCs w:val="24"/>
        </w:rPr>
        <w:t xml:space="preserve"> zawiera załącznik nr </w:t>
      </w:r>
      <w:r w:rsidR="006F516D" w:rsidRPr="00A81320">
        <w:rPr>
          <w:rFonts w:ascii="Arial" w:eastAsia="Arial Unicode MS" w:hAnsi="Arial" w:cs="Arial"/>
          <w:sz w:val="24"/>
          <w:szCs w:val="24"/>
        </w:rPr>
        <w:t>2</w:t>
      </w:r>
      <w:r w:rsidRPr="00A81320">
        <w:rPr>
          <w:rFonts w:ascii="Arial" w:eastAsia="Arial Unicode MS" w:hAnsi="Arial" w:cs="Arial"/>
          <w:sz w:val="24"/>
          <w:szCs w:val="24"/>
        </w:rPr>
        <w:t xml:space="preserve"> - </w:t>
      </w:r>
      <w:r w:rsidR="006F516D" w:rsidRPr="00A81320">
        <w:rPr>
          <w:rFonts w:ascii="Arial" w:eastAsia="Arial Unicode MS" w:hAnsi="Arial" w:cs="Arial"/>
          <w:noProof/>
          <w:sz w:val="24"/>
          <w:szCs w:val="24"/>
        </w:rPr>
        <w:t xml:space="preserve">Treść tablicy informacyjnej oraz obowiązkowy wzór tablicy informacyjnej, zawierający </w:t>
      </w:r>
      <w:r w:rsidR="00BE2290" w:rsidRPr="00A81320">
        <w:rPr>
          <w:rFonts w:ascii="Arial" w:eastAsia="Arial Unicode MS" w:hAnsi="Arial" w:cs="Arial"/>
          <w:noProof/>
          <w:sz w:val="24"/>
          <w:szCs w:val="24"/>
        </w:rPr>
        <w:t>p</w:t>
      </w:r>
      <w:r w:rsidR="006F516D" w:rsidRPr="00A81320">
        <w:rPr>
          <w:rFonts w:ascii="Arial" w:eastAsia="Arial Unicode MS" w:hAnsi="Arial" w:cs="Arial"/>
          <w:noProof/>
          <w:sz w:val="24"/>
          <w:szCs w:val="24"/>
        </w:rPr>
        <w:t xml:space="preserve">arametry elemantów graficznych. </w:t>
      </w:r>
    </w:p>
    <w:p w:rsidR="00BB2C4C" w:rsidRDefault="008B35B3" w:rsidP="001D6C02">
      <w:pPr>
        <w:pStyle w:val="Default"/>
        <w:numPr>
          <w:ilvl w:val="0"/>
          <w:numId w:val="23"/>
        </w:numPr>
        <w:jc w:val="both"/>
        <w:rPr>
          <w:rFonts w:ascii="Arial" w:eastAsia="Arial Unicode MS" w:hAnsi="Arial" w:cs="Arial"/>
          <w:b/>
          <w:u w:val="single"/>
        </w:rPr>
      </w:pPr>
      <w:r w:rsidRPr="00A81320">
        <w:rPr>
          <w:rFonts w:ascii="Arial" w:eastAsia="Arial Unicode MS" w:hAnsi="Arial" w:cs="Arial"/>
          <w:b/>
          <w:u w:val="single"/>
        </w:rPr>
        <w:t>Oczyszczenie oraz o</w:t>
      </w:r>
      <w:r w:rsidR="00B2383C" w:rsidRPr="00A81320">
        <w:rPr>
          <w:rFonts w:ascii="Arial" w:eastAsia="Arial Unicode MS" w:hAnsi="Arial" w:cs="Arial"/>
          <w:b/>
          <w:u w:val="single"/>
        </w:rPr>
        <w:t xml:space="preserve">klejenie </w:t>
      </w:r>
      <w:r w:rsidRPr="00A81320">
        <w:rPr>
          <w:rFonts w:ascii="Arial" w:eastAsia="Arial Unicode MS" w:hAnsi="Arial" w:cs="Arial"/>
          <w:b/>
          <w:u w:val="single"/>
        </w:rPr>
        <w:t xml:space="preserve">dwustronne grafiką, o której mowa w ust. 1, </w:t>
      </w:r>
      <w:r w:rsidR="00B2383C" w:rsidRPr="00A81320">
        <w:rPr>
          <w:rFonts w:ascii="Arial" w:eastAsia="Arial Unicode MS" w:hAnsi="Arial" w:cs="Arial"/>
          <w:b/>
          <w:u w:val="single"/>
        </w:rPr>
        <w:t xml:space="preserve">tablicy informacyjnej </w:t>
      </w:r>
      <w:r w:rsidRPr="00A81320">
        <w:rPr>
          <w:rFonts w:ascii="Arial" w:eastAsia="Arial Unicode MS" w:hAnsi="Arial" w:cs="Arial"/>
          <w:b/>
          <w:u w:val="single"/>
        </w:rPr>
        <w:t xml:space="preserve">o wymiarach 2m x 2.50 m, której konstrukcja znajduje się </w:t>
      </w:r>
      <w:r w:rsidR="00B2383C" w:rsidRPr="00A81320">
        <w:rPr>
          <w:rFonts w:ascii="Arial" w:eastAsia="Arial Unicode MS" w:hAnsi="Arial" w:cs="Arial"/>
          <w:b/>
          <w:u w:val="single"/>
        </w:rPr>
        <w:t>przy ul. Towarowej</w:t>
      </w:r>
      <w:r w:rsidR="00A74DED" w:rsidRPr="00A81320">
        <w:rPr>
          <w:rFonts w:ascii="Arial" w:eastAsia="Arial Unicode MS" w:hAnsi="Arial" w:cs="Arial"/>
          <w:b/>
          <w:u w:val="single"/>
        </w:rPr>
        <w:t xml:space="preserve"> w Nowej Soli</w:t>
      </w:r>
      <w:r w:rsidRPr="00A81320">
        <w:rPr>
          <w:rFonts w:ascii="Arial" w:eastAsia="Arial Unicode MS" w:hAnsi="Arial" w:cs="Arial"/>
          <w:b/>
          <w:u w:val="single"/>
        </w:rPr>
        <w:t>.</w:t>
      </w:r>
      <w:r w:rsidR="00B2383C" w:rsidRPr="00A81320">
        <w:rPr>
          <w:rFonts w:ascii="Arial" w:eastAsia="Arial Unicode MS" w:hAnsi="Arial" w:cs="Arial"/>
          <w:b/>
          <w:u w:val="single"/>
        </w:rPr>
        <w:t xml:space="preserve"> </w:t>
      </w:r>
    </w:p>
    <w:p w:rsidR="00A81320" w:rsidRPr="00A81320" w:rsidRDefault="00A81320" w:rsidP="00A81320">
      <w:pPr>
        <w:pStyle w:val="Default"/>
        <w:ind w:left="1211"/>
        <w:jc w:val="both"/>
        <w:rPr>
          <w:rFonts w:ascii="Arial" w:eastAsia="Arial Unicode MS" w:hAnsi="Arial" w:cs="Arial"/>
          <w:b/>
          <w:u w:val="single"/>
        </w:rPr>
      </w:pPr>
    </w:p>
    <w:p w:rsidR="008B35B3" w:rsidRPr="00A81320" w:rsidRDefault="009C3088" w:rsidP="001D6C02">
      <w:pPr>
        <w:pStyle w:val="Default"/>
        <w:numPr>
          <w:ilvl w:val="0"/>
          <w:numId w:val="23"/>
        </w:numPr>
        <w:jc w:val="both"/>
        <w:rPr>
          <w:rFonts w:ascii="Arial" w:eastAsia="Arial Unicode MS" w:hAnsi="Arial" w:cs="Arial"/>
          <w:b/>
          <w:u w:val="single"/>
        </w:rPr>
      </w:pPr>
      <w:r w:rsidRPr="00A81320">
        <w:rPr>
          <w:rFonts w:ascii="Arial" w:eastAsia="Arial Unicode MS" w:hAnsi="Arial" w:cs="Arial"/>
          <w:b/>
          <w:u w:val="single"/>
        </w:rPr>
        <w:t xml:space="preserve">Wykonanie i dostawa </w:t>
      </w:r>
      <w:r w:rsidR="00A74DED" w:rsidRPr="00A81320">
        <w:rPr>
          <w:rFonts w:ascii="Arial" w:eastAsia="Arial Unicode MS" w:hAnsi="Arial" w:cs="Arial"/>
          <w:b/>
          <w:u w:val="single"/>
        </w:rPr>
        <w:t>(</w:t>
      </w:r>
      <w:r w:rsidRPr="00A81320">
        <w:rPr>
          <w:rFonts w:ascii="Arial" w:eastAsia="Arial Unicode MS" w:hAnsi="Arial" w:cs="Arial"/>
          <w:b/>
          <w:u w:val="single"/>
        </w:rPr>
        <w:t>2 szt.</w:t>
      </w:r>
      <w:r w:rsidR="00A74DED" w:rsidRPr="00A81320">
        <w:rPr>
          <w:rFonts w:ascii="Arial" w:eastAsia="Arial Unicode MS" w:hAnsi="Arial" w:cs="Arial"/>
          <w:b/>
          <w:u w:val="single"/>
        </w:rPr>
        <w:t>)</w:t>
      </w:r>
      <w:r w:rsidRPr="00A81320">
        <w:rPr>
          <w:rFonts w:ascii="Arial" w:eastAsia="Arial Unicode MS" w:hAnsi="Arial" w:cs="Arial"/>
          <w:b/>
          <w:u w:val="single"/>
        </w:rPr>
        <w:t xml:space="preserve"> tablicy informacyjnej </w:t>
      </w:r>
      <w:r w:rsidR="002D3781" w:rsidRPr="00A81320">
        <w:rPr>
          <w:rFonts w:ascii="Arial" w:eastAsia="Arial Unicode MS" w:hAnsi="Arial" w:cs="Arial"/>
          <w:b/>
          <w:u w:val="single"/>
        </w:rPr>
        <w:t xml:space="preserve">o wymiarach 80x120 cm </w:t>
      </w:r>
      <w:r w:rsidRPr="00A81320">
        <w:rPr>
          <w:rFonts w:ascii="Arial" w:eastAsia="Arial Unicode MS" w:hAnsi="Arial" w:cs="Arial"/>
          <w:b/>
          <w:u w:val="single"/>
        </w:rPr>
        <w:t xml:space="preserve">wraz z konstrukcją oraz ich oklejenie dwustronne grafiką, o której mowa w ust. 1. </w:t>
      </w:r>
      <w:r w:rsidR="002D3781" w:rsidRPr="00A81320">
        <w:rPr>
          <w:rFonts w:ascii="Arial" w:eastAsia="Arial Unicode MS" w:hAnsi="Arial" w:cs="Arial"/>
          <w:b/>
          <w:u w:val="single"/>
        </w:rPr>
        <w:t>wg następującej specyfikacji:</w:t>
      </w:r>
    </w:p>
    <w:p w:rsidR="002D3781" w:rsidRPr="00A81320" w:rsidRDefault="002D3781" w:rsidP="001D6C02">
      <w:pPr>
        <w:pStyle w:val="Default"/>
        <w:numPr>
          <w:ilvl w:val="0"/>
          <w:numId w:val="29"/>
        </w:numPr>
        <w:jc w:val="both"/>
        <w:rPr>
          <w:rFonts w:ascii="Arial" w:eastAsia="Arial Unicode MS" w:hAnsi="Arial" w:cs="Arial"/>
        </w:rPr>
      </w:pPr>
      <w:r w:rsidRPr="00A81320">
        <w:rPr>
          <w:rFonts w:ascii="Arial" w:eastAsia="Arial Unicode MS" w:hAnsi="Arial" w:cs="Arial"/>
        </w:rPr>
        <w:t>Wymiary planszy tablicy informacyjnej: 80x120 cm – układ poziomy ramy,</w:t>
      </w:r>
    </w:p>
    <w:p w:rsidR="002D3781" w:rsidRPr="00A81320" w:rsidRDefault="002D3781" w:rsidP="001D6C02">
      <w:pPr>
        <w:pStyle w:val="Default"/>
        <w:numPr>
          <w:ilvl w:val="0"/>
          <w:numId w:val="29"/>
        </w:numPr>
        <w:jc w:val="both"/>
        <w:rPr>
          <w:rFonts w:ascii="Arial" w:eastAsia="Arial Unicode MS" w:hAnsi="Arial" w:cs="Arial"/>
        </w:rPr>
      </w:pPr>
      <w:r w:rsidRPr="00A81320">
        <w:rPr>
          <w:rFonts w:ascii="Arial" w:eastAsia="Arial Unicode MS" w:hAnsi="Arial" w:cs="Arial"/>
        </w:rPr>
        <w:t>Rama stalowa o profilu zamkniętym o wymiarach 40x60 mm,</w:t>
      </w:r>
    </w:p>
    <w:p w:rsidR="002D3781" w:rsidRPr="00A81320" w:rsidRDefault="002D3781" w:rsidP="001D6C02">
      <w:pPr>
        <w:pStyle w:val="Default"/>
        <w:numPr>
          <w:ilvl w:val="0"/>
          <w:numId w:val="29"/>
        </w:numPr>
        <w:jc w:val="both"/>
        <w:rPr>
          <w:rFonts w:ascii="Arial" w:eastAsia="Arial Unicode MS" w:hAnsi="Arial" w:cs="Arial"/>
          <w:b/>
        </w:rPr>
      </w:pPr>
      <w:r w:rsidRPr="00A81320">
        <w:rPr>
          <w:rFonts w:ascii="Arial" w:eastAsia="Arial Unicode MS" w:hAnsi="Arial" w:cs="Arial"/>
        </w:rPr>
        <w:t>Wysokość dolnej krawędzi tablicy od podłoża</w:t>
      </w:r>
      <w:r w:rsidR="00BE2290" w:rsidRPr="00A81320">
        <w:rPr>
          <w:rFonts w:ascii="Arial" w:eastAsia="Arial Unicode MS" w:hAnsi="Arial" w:cs="Arial"/>
        </w:rPr>
        <w:t xml:space="preserve">: </w:t>
      </w:r>
      <w:r w:rsidRPr="00A81320">
        <w:rPr>
          <w:rFonts w:ascii="Arial" w:eastAsia="Arial Unicode MS" w:hAnsi="Arial" w:cs="Arial"/>
        </w:rPr>
        <w:t xml:space="preserve"> </w:t>
      </w:r>
      <w:r w:rsidR="00BE2290" w:rsidRPr="00A81320">
        <w:rPr>
          <w:rFonts w:ascii="Arial" w:eastAsia="Arial Unicode MS" w:hAnsi="Arial" w:cs="Arial"/>
        </w:rPr>
        <w:t>2,20 m.</w:t>
      </w:r>
    </w:p>
    <w:p w:rsidR="00F9589C" w:rsidRPr="00A81320" w:rsidRDefault="002D3781" w:rsidP="001D6C02">
      <w:pPr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Konstrukcja tablicy na stałe zakotwiczona w podłożu – zakotwienie na </w:t>
      </w:r>
      <w:r w:rsidR="006F516D" w:rsidRPr="00A81320">
        <w:rPr>
          <w:rFonts w:ascii="Arial" w:eastAsia="Arial Unicode MS" w:hAnsi="Arial" w:cs="Arial"/>
          <w:sz w:val="24"/>
          <w:szCs w:val="24"/>
        </w:rPr>
        <w:t xml:space="preserve">80 </w:t>
      </w:r>
      <w:r w:rsidRPr="00A81320">
        <w:rPr>
          <w:rFonts w:ascii="Arial" w:eastAsia="Arial Unicode MS" w:hAnsi="Arial" w:cs="Arial"/>
          <w:sz w:val="24"/>
          <w:szCs w:val="24"/>
        </w:rPr>
        <w:t xml:space="preserve">do 100 </w:t>
      </w:r>
      <w:proofErr w:type="spellStart"/>
      <w:r w:rsidRPr="00A81320">
        <w:rPr>
          <w:rFonts w:ascii="Arial" w:eastAsia="Arial Unicode MS" w:hAnsi="Arial" w:cs="Arial"/>
          <w:sz w:val="24"/>
          <w:szCs w:val="24"/>
        </w:rPr>
        <w:t>cm</w:t>
      </w:r>
      <w:proofErr w:type="spellEnd"/>
      <w:r w:rsidRPr="00A81320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1360AF" w:rsidRPr="00A81320" w:rsidRDefault="001360AF" w:rsidP="001360A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 xml:space="preserve">Kod CVP Zamówienia: </w:t>
      </w:r>
    </w:p>
    <w:p w:rsidR="001360AF" w:rsidRPr="00A81320" w:rsidRDefault="001360AF" w:rsidP="001360A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- 30195000-2 Pełna nazwa: Tablice</w:t>
      </w:r>
    </w:p>
    <w:p w:rsidR="001360AF" w:rsidRPr="00A81320" w:rsidRDefault="001360AF" w:rsidP="001360A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- 22900000-9 Pełna nazwa: Druki różne</w:t>
      </w:r>
    </w:p>
    <w:p w:rsidR="00B3767B" w:rsidRPr="00A81320" w:rsidRDefault="00B3767B" w:rsidP="001D6C0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Termin realizac</w:t>
      </w:r>
      <w:r w:rsidR="005B3FCC" w:rsidRPr="00A81320">
        <w:rPr>
          <w:rFonts w:ascii="Arial" w:eastAsia="Arial Unicode MS" w:hAnsi="Arial" w:cs="Arial"/>
          <w:b/>
          <w:sz w:val="24"/>
          <w:szCs w:val="24"/>
        </w:rPr>
        <w:t>ji</w:t>
      </w:r>
      <w:r w:rsidR="00616A57" w:rsidRPr="00A81320">
        <w:rPr>
          <w:rFonts w:ascii="Arial" w:eastAsia="Arial Unicode MS" w:hAnsi="Arial" w:cs="Arial"/>
          <w:b/>
          <w:sz w:val="24"/>
          <w:szCs w:val="24"/>
        </w:rPr>
        <w:t xml:space="preserve"> i źródło finansowania</w:t>
      </w:r>
      <w:r w:rsidR="005B3FCC" w:rsidRPr="00A81320">
        <w:rPr>
          <w:rFonts w:ascii="Arial" w:eastAsia="Arial Unicode MS" w:hAnsi="Arial" w:cs="Arial"/>
          <w:b/>
          <w:sz w:val="24"/>
          <w:szCs w:val="24"/>
        </w:rPr>
        <w:t>.</w:t>
      </w:r>
    </w:p>
    <w:p w:rsidR="001D3EF1" w:rsidRPr="00A81320" w:rsidRDefault="005A67D4" w:rsidP="006F516D">
      <w:pPr>
        <w:spacing w:before="100" w:beforeAutospacing="1" w:after="100" w:afterAutospacing="1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Realizacja zlecenia:</w:t>
      </w:r>
      <w:r w:rsidR="00F029F8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="000B5F0B" w:rsidRPr="00A81320">
        <w:rPr>
          <w:rFonts w:ascii="Arial" w:eastAsia="Arial Unicode MS" w:hAnsi="Arial" w:cs="Arial"/>
          <w:sz w:val="24"/>
          <w:szCs w:val="24"/>
        </w:rPr>
        <w:t>do dnia 29</w:t>
      </w:r>
      <w:r w:rsidR="00A81320">
        <w:rPr>
          <w:rFonts w:ascii="Arial" w:eastAsia="Arial Unicode MS" w:hAnsi="Arial" w:cs="Arial"/>
          <w:sz w:val="24"/>
          <w:szCs w:val="24"/>
        </w:rPr>
        <w:t xml:space="preserve"> września 2017 r.</w:t>
      </w:r>
    </w:p>
    <w:p w:rsidR="00616A57" w:rsidRPr="00A81320" w:rsidRDefault="00616A57" w:rsidP="00616A57">
      <w:pPr>
        <w:spacing w:before="100" w:beforeAutospacing="1" w:after="100" w:afterAutospacing="1" w:line="240" w:lineRule="auto"/>
        <w:ind w:left="1134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Źródło finansowania: ze środków finansowych przeznaczonych na promocję projektu: </w:t>
      </w:r>
    </w:p>
    <w:p w:rsidR="006A0FEE" w:rsidRPr="00A81320" w:rsidRDefault="006A0FEE" w:rsidP="001D6C0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Informacja o sposobie porozumiewania się Wykonawcy z Zamawiającym:</w:t>
      </w:r>
    </w:p>
    <w:p w:rsidR="001D3EF1" w:rsidRPr="00A81320" w:rsidRDefault="006A0FEE" w:rsidP="006F516D">
      <w:pPr>
        <w:pStyle w:val="Akapitzlist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Zamawiający ustanawia osobę do kontaktu z Wykonawcą – pracownika Wydziału Int</w:t>
      </w:r>
      <w:r w:rsidR="006F516D" w:rsidRPr="00A81320">
        <w:rPr>
          <w:rFonts w:ascii="Arial" w:eastAsia="Arial Unicode MS" w:hAnsi="Arial" w:cs="Arial"/>
          <w:sz w:val="24"/>
          <w:szCs w:val="24"/>
        </w:rPr>
        <w:t>egracji Europejskiej i Promocji: e-mail</w:t>
      </w:r>
      <w:r w:rsidRPr="00A81320">
        <w:rPr>
          <w:rFonts w:ascii="Arial" w:eastAsia="Arial Unicode MS" w:hAnsi="Arial" w:cs="Arial"/>
          <w:sz w:val="24"/>
          <w:szCs w:val="24"/>
        </w:rPr>
        <w:t xml:space="preserve">: </w:t>
      </w:r>
      <w:hyperlink r:id="rId9" w:history="1">
        <w:r w:rsidR="006F516D" w:rsidRPr="00A81320">
          <w:rPr>
            <w:rStyle w:val="Hipercze"/>
            <w:rFonts w:ascii="Arial" w:eastAsia="Arial Unicode MS" w:hAnsi="Arial" w:cs="Arial"/>
            <w:sz w:val="24"/>
            <w:szCs w:val="24"/>
          </w:rPr>
          <w:t>promocja@nowasol.pl</w:t>
        </w:r>
      </w:hyperlink>
      <w:r w:rsidR="006F516D" w:rsidRPr="00A81320">
        <w:rPr>
          <w:rFonts w:ascii="Arial" w:eastAsia="Arial Unicode MS" w:hAnsi="Arial" w:cs="Arial"/>
          <w:sz w:val="24"/>
          <w:szCs w:val="24"/>
        </w:rPr>
        <w:t xml:space="preserve">, </w:t>
      </w:r>
      <w:r w:rsidRPr="00A81320">
        <w:rPr>
          <w:rFonts w:ascii="Arial" w:eastAsia="Arial Unicode MS" w:hAnsi="Arial" w:cs="Arial"/>
          <w:sz w:val="24"/>
          <w:szCs w:val="24"/>
        </w:rPr>
        <w:t>tel. 68-45</w:t>
      </w:r>
      <w:r w:rsidR="006F516D" w:rsidRPr="00A81320">
        <w:rPr>
          <w:rFonts w:ascii="Arial" w:eastAsia="Arial Unicode MS" w:hAnsi="Arial" w:cs="Arial"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sz w:val="24"/>
          <w:szCs w:val="24"/>
        </w:rPr>
        <w:t>90</w:t>
      </w:r>
      <w:r w:rsidR="006F516D" w:rsidRPr="00A81320">
        <w:rPr>
          <w:rFonts w:ascii="Arial" w:eastAsia="Arial Unicode MS" w:hAnsi="Arial" w:cs="Arial"/>
          <w:sz w:val="24"/>
          <w:szCs w:val="24"/>
        </w:rPr>
        <w:t> </w:t>
      </w:r>
      <w:r w:rsidRPr="00A81320">
        <w:rPr>
          <w:rFonts w:ascii="Arial" w:eastAsia="Arial Unicode MS" w:hAnsi="Arial" w:cs="Arial"/>
          <w:sz w:val="24"/>
          <w:szCs w:val="24"/>
        </w:rPr>
        <w:t>355</w:t>
      </w:r>
      <w:r w:rsidR="006F516D" w:rsidRPr="00A81320">
        <w:rPr>
          <w:rFonts w:ascii="Arial" w:eastAsia="Arial Unicode MS" w:hAnsi="Arial" w:cs="Arial"/>
          <w:sz w:val="24"/>
          <w:szCs w:val="24"/>
        </w:rPr>
        <w:t>.</w:t>
      </w:r>
    </w:p>
    <w:p w:rsidR="00B3767B" w:rsidRPr="00A81320" w:rsidRDefault="005B3FCC" w:rsidP="001D6C02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81320">
        <w:rPr>
          <w:rFonts w:ascii="Arial" w:eastAsia="Arial Unicode MS" w:hAnsi="Arial" w:cs="Arial"/>
          <w:b/>
          <w:sz w:val="24"/>
          <w:szCs w:val="24"/>
        </w:rPr>
        <w:t>Warunki udziału w postępowaniu.</w:t>
      </w:r>
    </w:p>
    <w:p w:rsidR="005B3FCC" w:rsidRPr="00A81320" w:rsidRDefault="005B3FCC" w:rsidP="006F516D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A81320">
        <w:rPr>
          <w:rFonts w:ascii="Arial" w:eastAsia="Arial Unicode MS" w:hAnsi="Arial" w:cs="Arial"/>
          <w:sz w:val="24"/>
          <w:szCs w:val="24"/>
          <w:lang w:eastAsia="pl-PL"/>
        </w:rPr>
        <w:t>W postępowaniu publicznym mogą wziąć udział Wykonawcy, którzy spełniają następujące warunki odpowiadające przedmiotowi zamówienia, a w szczególności:</w:t>
      </w:r>
    </w:p>
    <w:p w:rsidR="0029694D" w:rsidRPr="00A81320" w:rsidRDefault="0029694D" w:rsidP="006F516D">
      <w:pPr>
        <w:pStyle w:val="Akapitzlist"/>
        <w:numPr>
          <w:ilvl w:val="0"/>
          <w:numId w:val="34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left="1418" w:right="284" w:firstLine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posiadają niezbędne umiejętności do wykonania Przedmiotu </w:t>
      </w:r>
      <w:r w:rsidR="006F516D" w:rsidRPr="00A81320">
        <w:rPr>
          <w:rFonts w:ascii="Arial" w:eastAsia="Arial Unicode MS" w:hAnsi="Arial" w:cs="Arial"/>
          <w:sz w:val="24"/>
          <w:szCs w:val="24"/>
        </w:rPr>
        <w:t xml:space="preserve">                </w:t>
      </w:r>
      <w:r w:rsidRPr="00A81320">
        <w:rPr>
          <w:rFonts w:ascii="Arial" w:eastAsia="Arial Unicode MS" w:hAnsi="Arial" w:cs="Arial"/>
          <w:sz w:val="24"/>
          <w:szCs w:val="24"/>
        </w:rPr>
        <w:t>Zamówienia oraz zobowiązują się do jego wykonania osobiście</w:t>
      </w:r>
      <w:r w:rsidRPr="00A81320">
        <w:rPr>
          <w:rFonts w:ascii="Arial" w:eastAsia="Arial Unicode MS" w:hAnsi="Arial" w:cs="Arial"/>
          <w:sz w:val="24"/>
          <w:szCs w:val="24"/>
        </w:rPr>
        <w:br/>
        <w:t>i z najwyższą starannością, a także oświadcza, że Przedmiot zamówienia nie narusza autorskich praw majątkowych osób trzecich.</w:t>
      </w:r>
    </w:p>
    <w:p w:rsidR="006F516D" w:rsidRPr="00A81320" w:rsidRDefault="0029694D" w:rsidP="006F516D">
      <w:pPr>
        <w:pStyle w:val="Akapitzlist"/>
        <w:numPr>
          <w:ilvl w:val="0"/>
          <w:numId w:val="34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left="1418" w:right="284" w:firstLine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>Wykonawca wykona Przedmiot Zamówienia przy użyciu własnych narzędzi.</w:t>
      </w:r>
    </w:p>
    <w:p w:rsidR="00F029F8" w:rsidRPr="00A81320" w:rsidRDefault="005B3FCC" w:rsidP="006F516D">
      <w:pPr>
        <w:pStyle w:val="Akapitzlist"/>
        <w:numPr>
          <w:ilvl w:val="0"/>
          <w:numId w:val="34"/>
        </w:numPr>
        <w:tabs>
          <w:tab w:val="left" w:pos="426"/>
          <w:tab w:val="left" w:pos="1843"/>
        </w:tabs>
        <w:autoSpaceDE w:val="0"/>
        <w:autoSpaceDN w:val="0"/>
        <w:adjustRightInd w:val="0"/>
        <w:spacing w:after="0"/>
        <w:ind w:left="1418" w:right="284" w:firstLine="0"/>
        <w:jc w:val="both"/>
        <w:rPr>
          <w:rFonts w:ascii="Arial" w:eastAsia="Arial Unicode MS" w:hAnsi="Arial" w:cs="Arial"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  <w:lang w:eastAsia="pl-PL"/>
        </w:rPr>
        <w:t>Ponadto wymagana jest:</w:t>
      </w:r>
    </w:p>
    <w:p w:rsidR="005B3FCC" w:rsidRPr="00A81320" w:rsidRDefault="005B3FCC" w:rsidP="006F516D">
      <w:pPr>
        <w:widowControl w:val="0"/>
        <w:suppressAutoHyphens/>
        <w:spacing w:after="0" w:line="240" w:lineRule="auto"/>
        <w:ind w:left="720" w:firstLine="696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A81320">
        <w:rPr>
          <w:rFonts w:ascii="Arial" w:eastAsia="Arial Unicode MS" w:hAnsi="Arial" w:cs="Arial"/>
          <w:sz w:val="24"/>
          <w:szCs w:val="24"/>
          <w:lang w:eastAsia="pl-PL"/>
        </w:rPr>
        <w:t>- należyta staranność przy realizacji zobowiązań umowy,</w:t>
      </w:r>
    </w:p>
    <w:p w:rsidR="005B3FCC" w:rsidRPr="00A81320" w:rsidRDefault="005B3FCC" w:rsidP="006F516D">
      <w:pPr>
        <w:pStyle w:val="Akapitzlist"/>
        <w:spacing w:after="0" w:line="240" w:lineRule="auto"/>
        <w:ind w:left="1416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A81320">
        <w:rPr>
          <w:rFonts w:ascii="Arial" w:eastAsia="Arial Unicode MS" w:hAnsi="Arial" w:cs="Arial"/>
          <w:sz w:val="24"/>
          <w:szCs w:val="24"/>
          <w:lang w:eastAsia="pl-PL"/>
        </w:rPr>
        <w:lastRenderedPageBreak/>
        <w:t>-ustalenia i decyzje dotyczące wykonania zamówienia uzgadniane będą przez Zamawiającego z ustanowionym przedstawicielem Wykonawcy,</w:t>
      </w:r>
    </w:p>
    <w:p w:rsidR="001D3EF1" w:rsidRPr="00A81320" w:rsidRDefault="005B3FCC" w:rsidP="006F516D">
      <w:pPr>
        <w:pStyle w:val="Akapitzlist"/>
        <w:numPr>
          <w:ilvl w:val="0"/>
          <w:numId w:val="34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A81320">
        <w:rPr>
          <w:rFonts w:ascii="Arial" w:eastAsia="Arial Unicode MS" w:hAnsi="Arial" w:cs="Arial"/>
          <w:sz w:val="24"/>
          <w:szCs w:val="24"/>
          <w:lang w:eastAsia="pl-PL"/>
        </w:rPr>
        <w:t>Zamawiający nie ponosi odpowiedzialności za szkody wyrządzone przez Wykonawcę podczas wykonywania zamówienia.</w:t>
      </w:r>
    </w:p>
    <w:p w:rsidR="00C80A2B" w:rsidRPr="00A81320" w:rsidRDefault="00C80A2B" w:rsidP="001D6C02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5B3FCC" w:rsidRPr="00A81320" w:rsidRDefault="005B3FCC" w:rsidP="001D6C02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  <w:r w:rsidRPr="00A81320">
        <w:rPr>
          <w:rFonts w:ascii="Arial" w:eastAsia="Arial Unicode MS" w:hAnsi="Arial" w:cs="Arial"/>
          <w:b/>
          <w:sz w:val="24"/>
          <w:szCs w:val="24"/>
          <w:lang w:eastAsia="pl-PL"/>
        </w:rPr>
        <w:t>Opis kryteriów wyboru oferty oraz sp</w:t>
      </w:r>
      <w:r w:rsidR="007D40D2" w:rsidRPr="00A81320">
        <w:rPr>
          <w:rFonts w:ascii="Arial" w:eastAsia="Arial Unicode MS" w:hAnsi="Arial" w:cs="Arial"/>
          <w:b/>
          <w:sz w:val="24"/>
          <w:szCs w:val="24"/>
          <w:lang w:eastAsia="pl-PL"/>
        </w:rPr>
        <w:t>osób ich oceny</w:t>
      </w:r>
    </w:p>
    <w:p w:rsidR="00C7010B" w:rsidRPr="00A81320" w:rsidRDefault="00C7010B" w:rsidP="001D6C02">
      <w:pPr>
        <w:pStyle w:val="Akapitzlist"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lang w:eastAsia="pl-PL"/>
        </w:rPr>
      </w:pPr>
    </w:p>
    <w:p w:rsidR="005F289C" w:rsidRPr="00A81320" w:rsidRDefault="005F289C" w:rsidP="001D6C02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>Zamawiający oceni jedynie te oferty, które nie zostaną odrzucone.</w:t>
      </w:r>
    </w:p>
    <w:p w:rsidR="005F289C" w:rsidRPr="00A81320" w:rsidRDefault="005F289C" w:rsidP="001D6C02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>Zamawiający wybierze ofertę kierując się następującymi kryteriami wyboru:</w:t>
      </w:r>
    </w:p>
    <w:p w:rsidR="005F289C" w:rsidRPr="00A81320" w:rsidRDefault="005F289C" w:rsidP="001D6C02">
      <w:pPr>
        <w:pStyle w:val="Tekstpodstawowywcity"/>
        <w:spacing w:after="0"/>
        <w:ind w:left="720"/>
        <w:jc w:val="both"/>
        <w:rPr>
          <w:rFonts w:ascii="Arial" w:eastAsia="Arial Unicode MS" w:hAnsi="Arial" w:cs="Arial"/>
          <w:noProof/>
        </w:rPr>
      </w:pP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664"/>
        <w:gridCol w:w="5047"/>
        <w:gridCol w:w="1332"/>
      </w:tblGrid>
      <w:tr w:rsidR="005F289C" w:rsidRPr="00A81320" w:rsidTr="007A65CE">
        <w:trPr>
          <w:jc w:val="center"/>
        </w:trPr>
        <w:tc>
          <w:tcPr>
            <w:tcW w:w="664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>l.p.</w:t>
            </w:r>
          </w:p>
        </w:tc>
        <w:tc>
          <w:tcPr>
            <w:tcW w:w="5047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>Nawa kryterium</w:t>
            </w:r>
          </w:p>
        </w:tc>
        <w:tc>
          <w:tcPr>
            <w:tcW w:w="1332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>waga</w:t>
            </w:r>
          </w:p>
        </w:tc>
      </w:tr>
      <w:tr w:rsidR="005F289C" w:rsidRPr="00A81320" w:rsidTr="007A65CE">
        <w:trPr>
          <w:jc w:val="center"/>
        </w:trPr>
        <w:tc>
          <w:tcPr>
            <w:tcW w:w="664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>1.</w:t>
            </w:r>
          </w:p>
        </w:tc>
        <w:tc>
          <w:tcPr>
            <w:tcW w:w="5047" w:type="dxa"/>
          </w:tcPr>
          <w:p w:rsidR="005F289C" w:rsidRPr="00A81320" w:rsidRDefault="005F289C" w:rsidP="001D6C02">
            <w:pPr>
              <w:pStyle w:val="Tekstpodstawowywcity"/>
              <w:spacing w:after="0"/>
              <w:ind w:left="0"/>
              <w:jc w:val="both"/>
              <w:rPr>
                <w:rFonts w:ascii="Arial" w:eastAsia="Arial Unicode MS" w:hAnsi="Arial" w:cs="Arial"/>
                <w:b/>
                <w:noProof/>
              </w:rPr>
            </w:pPr>
            <w:r w:rsidRPr="00A81320">
              <w:rPr>
                <w:rFonts w:ascii="Arial" w:eastAsia="Arial Unicode MS" w:hAnsi="Arial" w:cs="Arial"/>
                <w:b/>
                <w:noProof/>
              </w:rPr>
              <w:t xml:space="preserve">cena </w:t>
            </w:r>
          </w:p>
        </w:tc>
        <w:tc>
          <w:tcPr>
            <w:tcW w:w="1332" w:type="dxa"/>
          </w:tcPr>
          <w:p w:rsidR="005F289C" w:rsidRPr="00A81320" w:rsidRDefault="005F289C" w:rsidP="006F516D">
            <w:pPr>
              <w:pStyle w:val="Tekstpodstawowywcity"/>
              <w:numPr>
                <w:ilvl w:val="0"/>
                <w:numId w:val="37"/>
              </w:numPr>
              <w:spacing w:after="0"/>
              <w:jc w:val="both"/>
              <w:rPr>
                <w:rFonts w:ascii="Arial" w:eastAsia="Arial Unicode MS" w:hAnsi="Arial" w:cs="Arial"/>
                <w:b/>
                <w:noProof/>
              </w:rPr>
            </w:pPr>
          </w:p>
        </w:tc>
      </w:tr>
    </w:tbl>
    <w:p w:rsidR="005F289C" w:rsidRPr="00A81320" w:rsidRDefault="005F289C" w:rsidP="001D6C02">
      <w:pPr>
        <w:pStyle w:val="Tekstpodstawowywcity"/>
        <w:spacing w:after="0"/>
        <w:ind w:left="720"/>
        <w:jc w:val="both"/>
        <w:rPr>
          <w:rFonts w:ascii="Arial" w:eastAsia="Arial Unicode MS" w:hAnsi="Arial" w:cs="Arial"/>
          <w:noProof/>
        </w:rPr>
      </w:pPr>
    </w:p>
    <w:p w:rsidR="006F516D" w:rsidRPr="00A81320" w:rsidRDefault="005F289C" w:rsidP="006F516D">
      <w:pPr>
        <w:pStyle w:val="Akapitzlist"/>
        <w:numPr>
          <w:ilvl w:val="1"/>
          <w:numId w:val="28"/>
        </w:numPr>
        <w:tabs>
          <w:tab w:val="left" w:pos="720"/>
        </w:tabs>
        <w:jc w:val="both"/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Ocenie podlega cena brutto oferty.</w:t>
      </w:r>
    </w:p>
    <w:p w:rsidR="005F289C" w:rsidRPr="00A81320" w:rsidRDefault="005F289C" w:rsidP="006F516D">
      <w:pPr>
        <w:pStyle w:val="Akapitzlist"/>
        <w:numPr>
          <w:ilvl w:val="1"/>
          <w:numId w:val="28"/>
        </w:numPr>
        <w:tabs>
          <w:tab w:val="left" w:pos="720"/>
        </w:tabs>
        <w:jc w:val="both"/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Liczba punktów, jaką można uzyskać w tym kryterium zostanie obliczona zgodnie ze wzorem:</w:t>
      </w:r>
    </w:p>
    <w:p w:rsidR="005F289C" w:rsidRPr="00A81320" w:rsidRDefault="005F289C" w:rsidP="001D6C02">
      <w:pPr>
        <w:pStyle w:val="Tekstpodstawowywcity"/>
        <w:tabs>
          <w:tab w:val="num" w:pos="360"/>
        </w:tabs>
        <w:spacing w:after="0"/>
        <w:ind w:left="357" w:hanging="357"/>
        <w:jc w:val="both"/>
        <w:rPr>
          <w:rFonts w:ascii="Arial" w:eastAsia="Arial Unicode MS" w:hAnsi="Arial" w:cs="Arial"/>
          <w:b/>
          <w:bCs/>
          <w:noProof/>
        </w:rPr>
      </w:pPr>
      <w:r w:rsidRPr="00A81320">
        <w:rPr>
          <w:rFonts w:ascii="Arial" w:eastAsia="Arial Unicode MS" w:hAnsi="Arial" w:cs="Arial"/>
          <w:b/>
          <w:bCs/>
          <w:noProof/>
        </w:rPr>
        <w:t xml:space="preserve">                         </w:t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  <w:t xml:space="preserve"> </w:t>
      </w:r>
      <w:r w:rsidR="00BB5372" w:rsidRPr="00A81320">
        <w:rPr>
          <w:rFonts w:ascii="Arial" w:eastAsia="Arial Unicode MS" w:hAnsi="Arial" w:cs="Arial"/>
          <w:b/>
          <w:bCs/>
          <w:noProof/>
        </w:rPr>
        <w:t xml:space="preserve">         </w:t>
      </w:r>
      <w:r w:rsidRPr="00A81320">
        <w:rPr>
          <w:rFonts w:ascii="Arial" w:eastAsia="Arial Unicode MS" w:hAnsi="Arial" w:cs="Arial"/>
          <w:b/>
          <w:bCs/>
          <w:noProof/>
        </w:rPr>
        <w:t>najniższa cena oferty</w:t>
      </w:r>
    </w:p>
    <w:p w:rsidR="005F289C" w:rsidRPr="00A81320" w:rsidRDefault="005F289C" w:rsidP="001D6C02">
      <w:pPr>
        <w:pStyle w:val="Tekstpodstawowywcity"/>
        <w:tabs>
          <w:tab w:val="num" w:pos="360"/>
        </w:tabs>
        <w:spacing w:after="0"/>
        <w:ind w:left="357" w:hanging="357"/>
        <w:jc w:val="both"/>
        <w:rPr>
          <w:rFonts w:ascii="Arial" w:eastAsia="Arial Unicode MS" w:hAnsi="Arial" w:cs="Arial"/>
          <w:b/>
          <w:bCs/>
          <w:noProof/>
        </w:rPr>
      </w:pPr>
      <w:r w:rsidRPr="00A81320">
        <w:rPr>
          <w:rFonts w:ascii="Arial" w:eastAsia="Arial Unicode MS" w:hAnsi="Arial" w:cs="Arial"/>
          <w:b/>
          <w:noProof/>
        </w:rPr>
        <w:t xml:space="preserve">liczba punktów oferty badanej </w:t>
      </w:r>
      <w:r w:rsidRPr="00A81320">
        <w:rPr>
          <w:rFonts w:ascii="Arial" w:eastAsia="Arial Unicode MS" w:hAnsi="Arial" w:cs="Arial"/>
          <w:b/>
          <w:bCs/>
          <w:noProof/>
        </w:rPr>
        <w:t>= ----------------------------   x 100</w:t>
      </w:r>
    </w:p>
    <w:p w:rsidR="005F289C" w:rsidRPr="00A81320" w:rsidRDefault="005F289C" w:rsidP="001D6C02">
      <w:pPr>
        <w:pStyle w:val="Tekstpodstawowywcity"/>
        <w:tabs>
          <w:tab w:val="num" w:pos="360"/>
        </w:tabs>
        <w:ind w:left="360" w:hanging="360"/>
        <w:jc w:val="both"/>
        <w:rPr>
          <w:rFonts w:ascii="Arial" w:eastAsia="Arial Unicode MS" w:hAnsi="Arial" w:cs="Arial"/>
          <w:b/>
          <w:bCs/>
          <w:noProof/>
        </w:rPr>
      </w:pPr>
      <w:r w:rsidRPr="00A81320">
        <w:rPr>
          <w:rFonts w:ascii="Arial" w:eastAsia="Arial Unicode MS" w:hAnsi="Arial" w:cs="Arial"/>
          <w:b/>
          <w:bCs/>
          <w:noProof/>
        </w:rPr>
        <w:t xml:space="preserve">         </w:t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Pr="00A81320">
        <w:rPr>
          <w:rFonts w:ascii="Arial" w:eastAsia="Arial Unicode MS" w:hAnsi="Arial" w:cs="Arial"/>
          <w:b/>
          <w:bCs/>
          <w:noProof/>
        </w:rPr>
        <w:tab/>
      </w:r>
      <w:r w:rsidR="000B5F0B" w:rsidRPr="00A81320">
        <w:rPr>
          <w:rFonts w:ascii="Arial" w:eastAsia="Arial Unicode MS" w:hAnsi="Arial" w:cs="Arial"/>
          <w:b/>
          <w:bCs/>
          <w:noProof/>
        </w:rPr>
        <w:t xml:space="preserve">         </w:t>
      </w:r>
      <w:r w:rsidRPr="00A81320">
        <w:rPr>
          <w:rFonts w:ascii="Arial" w:eastAsia="Arial Unicode MS" w:hAnsi="Arial" w:cs="Arial"/>
          <w:b/>
          <w:bCs/>
          <w:noProof/>
        </w:rPr>
        <w:t>cena oferty badanej</w:t>
      </w:r>
    </w:p>
    <w:p w:rsidR="006F516D" w:rsidRPr="00A81320" w:rsidRDefault="005F289C" w:rsidP="006F516D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>Punkty zostaną przyznane z dokładnością do dwóch miejsc po przecinku.</w:t>
      </w:r>
    </w:p>
    <w:p w:rsidR="00C35692" w:rsidRPr="00A81320" w:rsidRDefault="00C35692" w:rsidP="006F516D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</w:rPr>
        <w:t xml:space="preserve">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 </w:t>
      </w:r>
    </w:p>
    <w:p w:rsidR="00C35692" w:rsidRPr="00A81320" w:rsidRDefault="00C35692" w:rsidP="001D6C02">
      <w:pPr>
        <w:pStyle w:val="Default"/>
        <w:ind w:left="765"/>
        <w:jc w:val="both"/>
        <w:rPr>
          <w:rFonts w:ascii="Arial" w:eastAsia="Arial Unicode MS" w:hAnsi="Arial" w:cs="Arial"/>
        </w:rPr>
      </w:pPr>
    </w:p>
    <w:p w:rsidR="00C35692" w:rsidRPr="00A81320" w:rsidRDefault="00C35692" w:rsidP="001D6C02">
      <w:pPr>
        <w:pStyle w:val="Default"/>
        <w:numPr>
          <w:ilvl w:val="0"/>
          <w:numId w:val="28"/>
        </w:numPr>
        <w:jc w:val="both"/>
        <w:rPr>
          <w:rFonts w:ascii="Arial" w:eastAsia="Arial Unicode MS" w:hAnsi="Arial" w:cs="Arial"/>
          <w:b/>
          <w:lang w:eastAsia="en-US"/>
        </w:rPr>
      </w:pPr>
      <w:r w:rsidRPr="00A81320">
        <w:rPr>
          <w:rFonts w:ascii="Arial" w:eastAsia="Arial Unicode MS" w:hAnsi="Arial" w:cs="Arial"/>
          <w:b/>
        </w:rPr>
        <w:t>Sposób obliczania ceny oferty</w:t>
      </w:r>
    </w:p>
    <w:p w:rsidR="00C35692" w:rsidRPr="00A81320" w:rsidRDefault="00C35692" w:rsidP="001D6C02">
      <w:pPr>
        <w:pStyle w:val="Default"/>
        <w:ind w:left="720"/>
        <w:jc w:val="both"/>
        <w:rPr>
          <w:rFonts w:ascii="Arial" w:eastAsia="Arial Unicode MS" w:hAnsi="Arial" w:cs="Arial"/>
          <w:b/>
          <w:lang w:eastAsia="en-US"/>
        </w:rPr>
      </w:pPr>
    </w:p>
    <w:p w:rsidR="00C7010B" w:rsidRPr="00A81320" w:rsidRDefault="00C7010B" w:rsidP="001D6C02">
      <w:pPr>
        <w:pStyle w:val="Tekstpodstawowywcity"/>
        <w:numPr>
          <w:ilvl w:val="1"/>
          <w:numId w:val="28"/>
        </w:numPr>
        <w:spacing w:after="0"/>
        <w:jc w:val="both"/>
        <w:rPr>
          <w:rFonts w:ascii="Arial" w:eastAsia="Arial Unicode MS" w:hAnsi="Arial" w:cs="Arial"/>
          <w:noProof/>
        </w:rPr>
      </w:pPr>
      <w:r w:rsidRPr="00A81320">
        <w:rPr>
          <w:rFonts w:ascii="Arial" w:eastAsia="Arial Unicode MS" w:hAnsi="Arial" w:cs="Arial"/>
          <w:noProof/>
        </w:rPr>
        <w:t xml:space="preserve">W formularzu oferty stanowiącym </w:t>
      </w:r>
      <w:r w:rsidRPr="00A81320">
        <w:rPr>
          <w:rFonts w:ascii="Arial" w:eastAsia="Arial Unicode MS" w:hAnsi="Arial" w:cs="Arial"/>
          <w:b/>
          <w:noProof/>
        </w:rPr>
        <w:t xml:space="preserve">załącznik nr 1 </w:t>
      </w:r>
      <w:r w:rsidRPr="00A81320">
        <w:rPr>
          <w:rFonts w:ascii="Arial" w:eastAsia="Arial Unicode MS" w:hAnsi="Arial" w:cs="Arial"/>
          <w:noProof/>
        </w:rPr>
        <w:t xml:space="preserve">do zapytania ofertowego należy podać cenę netto, wartość podatku VAT – jeżeli dotyczy oraz cenę brutto za wykonanie </w:t>
      </w:r>
      <w:r w:rsidRPr="00A81320">
        <w:rPr>
          <w:rFonts w:ascii="Arial" w:eastAsia="Arial Unicode MS" w:hAnsi="Arial" w:cs="Arial"/>
          <w:bCs/>
          <w:noProof/>
        </w:rPr>
        <w:t>przedmiotu zamówienia.</w:t>
      </w:r>
    </w:p>
    <w:p w:rsidR="00C35692" w:rsidRPr="00A81320" w:rsidRDefault="00C35692" w:rsidP="001D6C02">
      <w:pPr>
        <w:pStyle w:val="Default"/>
        <w:numPr>
          <w:ilvl w:val="1"/>
          <w:numId w:val="28"/>
        </w:numPr>
        <w:jc w:val="both"/>
        <w:rPr>
          <w:rFonts w:ascii="Arial" w:eastAsia="Arial Unicode MS" w:hAnsi="Arial" w:cs="Arial"/>
          <w:lang w:eastAsia="en-US"/>
        </w:rPr>
      </w:pPr>
      <w:r w:rsidRPr="00A81320">
        <w:rPr>
          <w:rFonts w:ascii="Arial" w:eastAsia="Arial Unicode MS" w:hAnsi="Arial" w:cs="Arial"/>
        </w:rPr>
        <w:t>Cena musi być wyrażona w złotych (PLN) i ewentualnie dodatkowo w groszach, dokładnością do dwóch miejsc po przecinku</w:t>
      </w:r>
    </w:p>
    <w:p w:rsidR="00C35692" w:rsidRPr="00A81320" w:rsidRDefault="00C35692" w:rsidP="001D6C02">
      <w:pPr>
        <w:pStyle w:val="Default"/>
        <w:ind w:left="765"/>
        <w:jc w:val="both"/>
        <w:rPr>
          <w:rFonts w:ascii="Arial" w:eastAsia="Arial Unicode MS" w:hAnsi="Arial" w:cs="Arial"/>
          <w:lang w:eastAsia="en-US"/>
        </w:rPr>
      </w:pPr>
    </w:p>
    <w:p w:rsidR="005F289C" w:rsidRPr="00A81320" w:rsidRDefault="005F289C" w:rsidP="001D6C02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Opis sposobu przygotowania oferty.</w:t>
      </w:r>
    </w:p>
    <w:p w:rsidR="005F289C" w:rsidRPr="00A81320" w:rsidRDefault="005F289C" w:rsidP="001D6C02">
      <w:pPr>
        <w:pStyle w:val="Default"/>
        <w:jc w:val="both"/>
        <w:rPr>
          <w:rFonts w:ascii="Arial" w:eastAsia="Arial Unicode MS" w:hAnsi="Arial" w:cs="Arial"/>
          <w:b/>
          <w:bCs/>
          <w:noProof/>
          <w:color w:val="auto"/>
        </w:rPr>
      </w:pP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Ofertę należy złożyć w formie pisemnej, w języku polskim. Każdy wykonawca może złożyć tylko jedną ofertę.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Oferta musi być podpisana przez osobę lub osoby uprawnione do reprezentowania wykonawcy. Podpis winien zawierać czytelne imię i nazwisko bądź pieczątkę imienną oraz podpis lub parafę.</w:t>
      </w:r>
      <w:r w:rsidRPr="00A81320">
        <w:rPr>
          <w:rFonts w:ascii="Arial" w:eastAsia="Arial Unicode MS" w:hAnsi="Arial" w:cs="Arial"/>
          <w:noProof/>
          <w:snapToGrid w:val="0"/>
          <w:color w:val="auto"/>
        </w:rPr>
        <w:t xml:space="preserve"> </w:t>
      </w:r>
      <w:r w:rsidRPr="00A81320">
        <w:rPr>
          <w:rFonts w:ascii="Arial" w:eastAsia="Arial Unicode MS" w:hAnsi="Arial" w:cs="Arial"/>
          <w:noProof/>
          <w:color w:val="auto"/>
        </w:rPr>
        <w:t>W przypadku, gdy ofertę podpisuje osoba nieuprawniona do reprezentacji, do oferty należy dołączyć stosowne pełnomocnictwo.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 xml:space="preserve">Ofertę należy złożyć na formularzu oferty, którego wzór stanowi </w:t>
      </w:r>
      <w:r w:rsidRPr="00A81320">
        <w:rPr>
          <w:rFonts w:ascii="Arial" w:eastAsia="Arial Unicode MS" w:hAnsi="Arial" w:cs="Arial"/>
          <w:b/>
          <w:noProof/>
          <w:color w:val="auto"/>
        </w:rPr>
        <w:t xml:space="preserve">załącznik nr 1 </w:t>
      </w:r>
      <w:r w:rsidRPr="00A81320">
        <w:rPr>
          <w:rFonts w:ascii="Arial" w:eastAsia="Arial Unicode MS" w:hAnsi="Arial" w:cs="Arial"/>
          <w:noProof/>
          <w:color w:val="auto"/>
        </w:rPr>
        <w:t xml:space="preserve">do zapytania ofertowego. 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snapToGrid w:val="0"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lastRenderedPageBreak/>
        <w:t>Do oferty należy załączyć: pełnomocnictwo, o ile umocowanie prawne do reprezentacji wykonawcy nie wynika z przepisów prawa lub dokumentów rejestrowych,</w:t>
      </w:r>
    </w:p>
    <w:p w:rsidR="00F9589C" w:rsidRPr="00A81320" w:rsidRDefault="005F289C" w:rsidP="001D6C02">
      <w:pPr>
        <w:pStyle w:val="Default"/>
        <w:widowControl w:val="0"/>
        <w:ind w:left="720"/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i/>
          <w:noProof/>
          <w:color w:val="auto"/>
        </w:rPr>
        <w:t xml:space="preserve">UWAGA: </w:t>
      </w:r>
      <w:r w:rsidRPr="00A81320">
        <w:rPr>
          <w:rFonts w:ascii="Arial" w:eastAsia="Arial Unicode MS" w:hAnsi="Arial" w:cs="Arial"/>
          <w:noProof/>
          <w:color w:val="auto"/>
        </w:rPr>
        <w:t>Pełnomocnictwo należy złożyć w oryginale lub notarialnie poświadczonej kopii.</w:t>
      </w:r>
    </w:p>
    <w:p w:rsidR="00F9589C" w:rsidRPr="00A81320" w:rsidRDefault="00F9589C" w:rsidP="001D6C02">
      <w:pPr>
        <w:pStyle w:val="Default"/>
        <w:widowControl w:val="0"/>
        <w:ind w:left="720"/>
        <w:jc w:val="both"/>
        <w:rPr>
          <w:rFonts w:ascii="Arial" w:eastAsia="Arial Unicode MS" w:hAnsi="Arial" w:cs="Arial"/>
          <w:noProof/>
          <w:snapToGrid w:val="0"/>
          <w:color w:val="auto"/>
        </w:rPr>
      </w:pPr>
    </w:p>
    <w:p w:rsidR="005F289C" w:rsidRPr="00A81320" w:rsidRDefault="005F289C" w:rsidP="001D6C02">
      <w:pPr>
        <w:pStyle w:val="Default"/>
        <w:widowControl w:val="0"/>
        <w:numPr>
          <w:ilvl w:val="0"/>
          <w:numId w:val="28"/>
        </w:numPr>
        <w:jc w:val="both"/>
        <w:rPr>
          <w:rFonts w:ascii="Arial" w:eastAsia="Arial Unicode MS" w:hAnsi="Arial" w:cs="Arial"/>
          <w:b/>
          <w:bCs/>
          <w:noProof/>
          <w:color w:val="auto"/>
        </w:rPr>
      </w:pPr>
      <w:r w:rsidRPr="00A81320">
        <w:rPr>
          <w:rFonts w:ascii="Arial" w:eastAsia="Arial Unicode MS" w:hAnsi="Arial" w:cs="Arial"/>
          <w:b/>
          <w:bCs/>
          <w:noProof/>
          <w:color w:val="auto"/>
        </w:rPr>
        <w:t>Opis sposobu udzielania wyjaśnień dotyczących treści specyfikacji istotnych warunków zamówienia.</w:t>
      </w:r>
    </w:p>
    <w:p w:rsidR="005F289C" w:rsidRPr="00A81320" w:rsidRDefault="005F289C" w:rsidP="001D6C02">
      <w:pPr>
        <w:pStyle w:val="Default"/>
        <w:jc w:val="both"/>
        <w:rPr>
          <w:rFonts w:ascii="Arial" w:eastAsia="Arial Unicode MS" w:hAnsi="Arial" w:cs="Arial"/>
          <w:noProof/>
          <w:color w:val="auto"/>
        </w:rPr>
      </w:pP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tabs>
          <w:tab w:val="left" w:pos="1134"/>
        </w:tabs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 xml:space="preserve">Wykonawca może zwrócić się do zamawiającego o wyjaśnienia dotyczące zapytania ofertowego.  Zamawiający niezwłocznie udzieli wyjaśnień, jednak nie później niż na 2 dni przed upływem terminu składania ofert pod warunkiem, że wniosek o wyjaśnienie treści wpłynął do zamawiającego nie później niż do końca dnia, w którym upływa połowa wyznaczonego terminu składania ofert. 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tabs>
          <w:tab w:val="left" w:pos="1134"/>
        </w:tabs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Jeżeli wniosek o wyjaśnienie treści wpłynął po upływie terminu składania wniosku, zamawiający może udzielić wyjaśnień albo pozostawić wniosek bez rozpoznania</w:t>
      </w:r>
    </w:p>
    <w:p w:rsidR="005F289C" w:rsidRPr="00A81320" w:rsidRDefault="005F289C" w:rsidP="001D6C02">
      <w:pPr>
        <w:pStyle w:val="Default"/>
        <w:widowControl w:val="0"/>
        <w:numPr>
          <w:ilvl w:val="1"/>
          <w:numId w:val="28"/>
        </w:numPr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 xml:space="preserve">Treść zapytań wraz z wyjaśnieniami zamawiający zamieszcza na stronie internetowej </w:t>
      </w:r>
      <w:hyperlink r:id="rId10" w:history="1">
        <w:r w:rsidRPr="00A81320">
          <w:rPr>
            <w:rStyle w:val="Hipercze"/>
            <w:rFonts w:ascii="Arial" w:eastAsia="Arial Unicode MS" w:hAnsi="Arial" w:cs="Arial"/>
            <w:noProof/>
            <w:color w:val="auto"/>
          </w:rPr>
          <w:t>www.nowasol.pl</w:t>
        </w:r>
      </w:hyperlink>
      <w:r w:rsidRPr="00A81320">
        <w:rPr>
          <w:rFonts w:ascii="Arial" w:eastAsia="Arial Unicode MS" w:hAnsi="Arial" w:cs="Arial"/>
          <w:noProof/>
          <w:color w:val="auto"/>
        </w:rPr>
        <w:t xml:space="preserve"> w zakładce zamówienia publiczne.</w:t>
      </w:r>
    </w:p>
    <w:p w:rsidR="00C60EE4" w:rsidRPr="00A81320" w:rsidRDefault="00C60EE4" w:rsidP="00C60EE4">
      <w:pPr>
        <w:pStyle w:val="Default"/>
        <w:widowControl w:val="0"/>
        <w:ind w:left="1440"/>
        <w:jc w:val="both"/>
        <w:rPr>
          <w:rFonts w:ascii="Arial" w:eastAsia="Arial Unicode MS" w:hAnsi="Arial" w:cs="Arial"/>
          <w:noProof/>
          <w:color w:val="auto"/>
        </w:rPr>
      </w:pPr>
    </w:p>
    <w:p w:rsidR="00264FD3" w:rsidRPr="00A81320" w:rsidRDefault="00264FD3" w:rsidP="001D6C02">
      <w:pPr>
        <w:pStyle w:val="Default"/>
        <w:widowControl w:val="0"/>
        <w:jc w:val="both"/>
        <w:rPr>
          <w:rFonts w:ascii="Arial" w:eastAsia="Arial Unicode MS" w:hAnsi="Arial" w:cs="Arial"/>
          <w:noProof/>
          <w:color w:val="auto"/>
        </w:rPr>
      </w:pPr>
    </w:p>
    <w:p w:rsidR="00C80A2B" w:rsidRPr="00A81320" w:rsidRDefault="005F289C" w:rsidP="001D6C02">
      <w:pPr>
        <w:pStyle w:val="Nagwek3"/>
        <w:keepLines w:val="0"/>
        <w:numPr>
          <w:ilvl w:val="0"/>
          <w:numId w:val="28"/>
        </w:numPr>
        <w:spacing w:before="0"/>
        <w:jc w:val="both"/>
        <w:rPr>
          <w:rFonts w:ascii="Arial" w:eastAsia="Arial Unicode MS" w:hAnsi="Arial" w:cs="Arial"/>
          <w:noProof/>
          <w:color w:val="auto"/>
        </w:rPr>
      </w:pPr>
      <w:r w:rsidRPr="00A81320">
        <w:rPr>
          <w:rFonts w:ascii="Arial" w:eastAsia="Arial Unicode MS" w:hAnsi="Arial" w:cs="Arial"/>
          <w:noProof/>
          <w:color w:val="auto"/>
        </w:rPr>
        <w:t>Miejsce i termin składania i otwarcia ofert.</w:t>
      </w:r>
    </w:p>
    <w:p w:rsidR="00B14F09" w:rsidRPr="00A81320" w:rsidRDefault="00B14F09" w:rsidP="001D6C02">
      <w:pPr>
        <w:jc w:val="both"/>
        <w:rPr>
          <w:rFonts w:ascii="Arial" w:eastAsia="Arial Unicode MS" w:hAnsi="Arial" w:cs="Arial"/>
          <w:sz w:val="24"/>
          <w:szCs w:val="24"/>
          <w:lang w:eastAsia="pl-PL"/>
        </w:rPr>
      </w:pPr>
    </w:p>
    <w:p w:rsidR="001348EE" w:rsidRPr="00A81320" w:rsidRDefault="005F289C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Ofertę należy </w:t>
      </w:r>
      <w:r w:rsidR="00B14F09"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złożyć drogą mailową na adres: </w:t>
      </w:r>
      <w:hyperlink r:id="rId11" w:history="1">
        <w:r w:rsidR="00B14F09" w:rsidRPr="00A81320">
          <w:rPr>
            <w:rStyle w:val="Hipercze"/>
            <w:rFonts w:ascii="Arial" w:eastAsia="Arial Unicode MS" w:hAnsi="Arial" w:cs="Arial"/>
            <w:bCs/>
            <w:noProof/>
            <w:sz w:val="24"/>
            <w:szCs w:val="24"/>
          </w:rPr>
          <w:t>promocja@nowasol.pl</w:t>
        </w:r>
      </w:hyperlink>
      <w:r w:rsidR="00B14F09"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 lub </w:t>
      </w: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przesłać na </w:t>
      </w:r>
      <w:r w:rsidR="002611AA"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adres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Urzędu Miejskiego w Nowej Soli, ul. M. J. Piłsudskiego 12, 67 – 100 Nowa Sól  </w:t>
      </w: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>w terminie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do dnia </w:t>
      </w:r>
      <w:r w:rsidR="000B5F0B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14</w:t>
      </w:r>
      <w:r w:rsidR="00B14F09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września 2017 r. do godziny 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14:00</w:t>
      </w:r>
      <w:r w:rsidR="00B14F09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.</w:t>
      </w:r>
    </w:p>
    <w:p w:rsidR="001348EE" w:rsidRPr="00A81320" w:rsidRDefault="001348EE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sz w:val="24"/>
          <w:szCs w:val="24"/>
        </w:rPr>
        <w:t xml:space="preserve">O zachowaniu terminu decyduje </w:t>
      </w:r>
      <w:r w:rsidR="00B14F09" w:rsidRPr="00A81320">
        <w:rPr>
          <w:rFonts w:ascii="Arial" w:eastAsia="Arial Unicode MS" w:hAnsi="Arial" w:cs="Arial"/>
          <w:sz w:val="24"/>
          <w:szCs w:val="24"/>
        </w:rPr>
        <w:t>data wpływu oferty do siedziby Z</w:t>
      </w:r>
      <w:r w:rsidRPr="00A81320">
        <w:rPr>
          <w:rFonts w:ascii="Arial" w:eastAsia="Arial Unicode MS" w:hAnsi="Arial" w:cs="Arial"/>
          <w:sz w:val="24"/>
          <w:szCs w:val="24"/>
        </w:rPr>
        <w:t>amawiającego.</w:t>
      </w:r>
    </w:p>
    <w:p w:rsidR="008B3147" w:rsidRPr="00A81320" w:rsidRDefault="005F289C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Zamawiający nie ponosi odpowiedzialności za stan oraz termin dostarczenia oferty </w:t>
      </w:r>
      <w:r w:rsidR="002611AA" w:rsidRPr="00A81320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noProof/>
          <w:sz w:val="24"/>
          <w:szCs w:val="24"/>
        </w:rPr>
        <w:t>przesłanej przez wykonawców drogą pocztową.</w:t>
      </w:r>
    </w:p>
    <w:p w:rsidR="00B14F09" w:rsidRPr="00A81320" w:rsidRDefault="005F289C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Ofertę </w:t>
      </w:r>
      <w:r w:rsidR="00B14F09" w:rsidRPr="00A81320">
        <w:rPr>
          <w:rFonts w:ascii="Arial" w:eastAsia="Arial Unicode MS" w:hAnsi="Arial" w:cs="Arial"/>
          <w:noProof/>
          <w:sz w:val="24"/>
          <w:szCs w:val="24"/>
        </w:rPr>
        <w:t xml:space="preserve">przesłaną na adres Urzędu Miejskiego w Nowej Soli </w:t>
      </w:r>
      <w:r w:rsidR="00A81320">
        <w:rPr>
          <w:rFonts w:ascii="Arial" w:eastAsia="Arial Unicode MS" w:hAnsi="Arial" w:cs="Arial"/>
          <w:noProof/>
          <w:sz w:val="24"/>
          <w:szCs w:val="24"/>
        </w:rPr>
        <w:t xml:space="preserve">drogą pocztową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należy złożyć w zamkniętej kopercie oznaczonej w następujący sposób: </w:t>
      </w:r>
      <w:r w:rsidR="00BD6E33" w:rsidRPr="00A81320">
        <w:rPr>
          <w:rFonts w:ascii="Arial" w:eastAsia="Arial Unicode MS" w:hAnsi="Arial" w:cs="Arial"/>
          <w:b/>
          <w:i/>
          <w:noProof/>
          <w:sz w:val="24"/>
          <w:szCs w:val="24"/>
        </w:rPr>
        <w:t xml:space="preserve">„Zapytanie ofertowe </w:t>
      </w:r>
      <w:r w:rsidR="00B14F09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>–</w:t>
      </w:r>
      <w:r w:rsidR="00BD6E33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 xml:space="preserve"> </w:t>
      </w:r>
      <w:r w:rsidR="00B14F09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>tablice informacyjne p</w:t>
      </w:r>
      <w:r w:rsidR="00BD6E33" w:rsidRPr="00A81320">
        <w:rPr>
          <w:rFonts w:ascii="Arial" w:eastAsia="Arial Unicode MS" w:hAnsi="Arial" w:cs="Arial"/>
          <w:b/>
          <w:bCs/>
          <w:i/>
          <w:noProof/>
          <w:sz w:val="24"/>
          <w:szCs w:val="24"/>
        </w:rPr>
        <w:t xml:space="preserve">rojektu </w:t>
      </w:r>
      <w:r w:rsidR="00B14F09" w:rsidRPr="00A81320">
        <w:rPr>
          <w:rFonts w:ascii="Arial" w:eastAsia="Arial Unicode MS" w:hAnsi="Arial" w:cs="Arial"/>
          <w:sz w:val="24"/>
          <w:szCs w:val="24"/>
        </w:rPr>
        <w:t>pn.</w:t>
      </w:r>
      <w:r w:rsidR="00B14F09" w:rsidRPr="00A81320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="00B14F09" w:rsidRPr="00A81320">
        <w:rPr>
          <w:rFonts w:ascii="Arial" w:eastAsia="Arial Unicode MS" w:hAnsi="Arial" w:cs="Arial"/>
          <w:bCs/>
          <w:sz w:val="24"/>
          <w:szCs w:val="24"/>
        </w:rPr>
        <w:t>„Przyjazna komunikacja publiczna – Centra Obsługi Pasażerów Nowosolskiego SubObszaru Funkcjonalnego”</w:t>
      </w:r>
      <w:r w:rsidR="00BD6E33" w:rsidRPr="00A81320">
        <w:rPr>
          <w:rFonts w:ascii="Arial" w:eastAsia="Arial Unicode MS" w:hAnsi="Arial" w:cs="Arial"/>
          <w:i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oraz </w:t>
      </w:r>
      <w:r w:rsidR="00BD6E33" w:rsidRPr="00A81320">
        <w:rPr>
          <w:rFonts w:ascii="Arial" w:eastAsia="Arial Unicode MS" w:hAnsi="Arial" w:cs="Arial"/>
          <w:noProof/>
          <w:sz w:val="24"/>
          <w:szCs w:val="24"/>
        </w:rPr>
        <w:t xml:space="preserve">z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napisem </w:t>
      </w:r>
      <w:r w:rsidRPr="00A81320">
        <w:rPr>
          <w:rFonts w:ascii="Arial" w:eastAsia="Arial Unicode MS" w:hAnsi="Arial" w:cs="Arial"/>
          <w:b/>
          <w:i/>
          <w:noProof/>
          <w:sz w:val="24"/>
          <w:szCs w:val="24"/>
        </w:rPr>
        <w:t>„Nie otwierać przed upływem terminu składania ofert”.</w:t>
      </w:r>
    </w:p>
    <w:p w:rsidR="005F289C" w:rsidRPr="00A81320" w:rsidRDefault="005F289C" w:rsidP="001D6C02">
      <w:pPr>
        <w:pStyle w:val="Akapitzlist"/>
        <w:numPr>
          <w:ilvl w:val="1"/>
          <w:numId w:val="28"/>
        </w:num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  <w:r w:rsidRPr="00A81320">
        <w:rPr>
          <w:rFonts w:ascii="Arial" w:eastAsia="Arial Unicode MS" w:hAnsi="Arial" w:cs="Arial"/>
          <w:bCs/>
          <w:noProof/>
          <w:sz w:val="24"/>
          <w:szCs w:val="24"/>
        </w:rPr>
        <w:t xml:space="preserve">Otwarcie ofert nastąpi w siedzibie 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Urzędu Miejskiego w Nowej Soli </w:t>
      </w:r>
      <w:r w:rsidR="00A05F30" w:rsidRPr="00A81320">
        <w:rPr>
          <w:rFonts w:ascii="Arial" w:eastAsia="Arial Unicode MS" w:hAnsi="Arial" w:cs="Arial"/>
          <w:noProof/>
          <w:sz w:val="24"/>
          <w:szCs w:val="24"/>
        </w:rPr>
        <w:t>ul. M. J. Piłsudskiego 12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, pokój nr </w:t>
      </w:r>
      <w:r w:rsidR="00B14F09" w:rsidRPr="00A81320">
        <w:rPr>
          <w:rFonts w:ascii="Arial" w:eastAsia="Arial Unicode MS" w:hAnsi="Arial" w:cs="Arial"/>
          <w:noProof/>
          <w:sz w:val="24"/>
          <w:szCs w:val="24"/>
        </w:rPr>
        <w:t>107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w dniu </w:t>
      </w:r>
      <w:r w:rsidR="000B5F0B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14</w:t>
      </w:r>
      <w:r w:rsidR="00B14F09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 xml:space="preserve"> września 2017 r. 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o godz. 1</w:t>
      </w:r>
      <w:r w:rsidR="00A05F30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4</w:t>
      </w:r>
      <w:r w:rsidR="00BD6E33"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:30</w:t>
      </w:r>
      <w:r w:rsidRPr="00A81320">
        <w:rPr>
          <w:rFonts w:ascii="Arial" w:eastAsia="Arial Unicode MS" w:hAnsi="Arial" w:cs="Arial"/>
          <w:b/>
          <w:bCs/>
          <w:noProof/>
          <w:sz w:val="24"/>
          <w:szCs w:val="24"/>
        </w:rPr>
        <w:t>.</w:t>
      </w: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  Otwarcie ofert jest jawne.</w:t>
      </w:r>
    </w:p>
    <w:p w:rsidR="00C80A2B" w:rsidRPr="00A81320" w:rsidRDefault="00C80A2B" w:rsidP="001D6C02">
      <w:pPr>
        <w:jc w:val="both"/>
        <w:rPr>
          <w:rFonts w:ascii="Arial" w:eastAsia="Arial Unicode MS" w:hAnsi="Arial" w:cs="Arial"/>
          <w:b/>
          <w:bCs/>
          <w:noProof/>
          <w:sz w:val="24"/>
          <w:szCs w:val="24"/>
        </w:rPr>
      </w:pPr>
    </w:p>
    <w:p w:rsidR="005F289C" w:rsidRPr="00A81320" w:rsidRDefault="005F289C" w:rsidP="001D6C02">
      <w:pPr>
        <w:pStyle w:val="Tekstpodstawowy3"/>
        <w:numPr>
          <w:ilvl w:val="0"/>
          <w:numId w:val="28"/>
        </w:numPr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Badanie i wybór oferty.</w:t>
      </w:r>
    </w:p>
    <w:p w:rsidR="005F289C" w:rsidRPr="00A81320" w:rsidRDefault="005F289C" w:rsidP="001D6C02">
      <w:pPr>
        <w:pStyle w:val="Tekstpodstawowy3"/>
        <w:rPr>
          <w:rFonts w:ascii="Arial" w:eastAsia="Arial Unicode MS" w:hAnsi="Arial" w:cs="Arial"/>
          <w:b w:val="0"/>
          <w:noProof/>
          <w:sz w:val="24"/>
          <w:szCs w:val="24"/>
        </w:rPr>
      </w:pP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Oferty, które wpłyną po terminie nie będą rozpatrywane.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lastRenderedPageBreak/>
        <w:t>W toku badania i oceny ofert zamawiający może żądać od wykonawców wyjaśnień dotyczących treści złożonych ofert i dokumentów potwierdzających spełnianie warunków udziału w postępowaniu oraz ich uzupełnienia.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Zamawiający odrzuca ofertę jeżeli: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wykonawca nie spełnia warunków udziału w postępowaniu,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treść nie odpowiada treści zapytania ofertowego,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jej złożenie stanowi czyn nieuczciwej konkurencji w rozumieniu przepisów o zwalczaniu nieuczciwej konkurencji,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zawiera rażąco niską cenę w stosunku do przedmiotu zamówienia,</w:t>
      </w:r>
    </w:p>
    <w:p w:rsidR="005F289C" w:rsidRPr="00A81320" w:rsidRDefault="005F289C" w:rsidP="001D6C02">
      <w:pPr>
        <w:pStyle w:val="Tekstpodstawowy3"/>
        <w:numPr>
          <w:ilvl w:val="0"/>
          <w:numId w:val="11"/>
        </w:numPr>
        <w:ind w:left="1134" w:hanging="425"/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bCs w:val="0"/>
          <w:noProof/>
          <w:sz w:val="24"/>
          <w:szCs w:val="24"/>
        </w:rPr>
        <w:t>jest nieważna na podstawie odrębnych przepisów.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Zamawiający udzieli zamówienia wykonawcy, którego oferta odpowiada wszystkim wymaganiom określonym w niniejszym zapytaniu ofertowym</w:t>
      </w:r>
      <w:r w:rsidR="00B14F09" w:rsidRPr="00A81320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i została oceniona jako najkorzystniejsza w oparciu o podane kryteria wyboru.</w:t>
      </w:r>
    </w:p>
    <w:p w:rsidR="00B14F09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Niezwłocznie po wyborze najkorzystniejszej oferty zamawiający jednocześnie zawiadomi wykonawców, którzy złożyli oferty o wyborze najkorzystniejszej oferty, podając nazwę, siedzibę i adres wykonawcy, którego ofertę wybrano wraz z uzasadnienie</w:t>
      </w:r>
      <w:r w:rsidR="00B14F09" w:rsidRPr="00A81320">
        <w:rPr>
          <w:rFonts w:ascii="Arial" w:eastAsia="Arial Unicode MS" w:hAnsi="Arial" w:cs="Arial"/>
          <w:b w:val="0"/>
          <w:noProof/>
          <w:sz w:val="24"/>
          <w:szCs w:val="24"/>
        </w:rPr>
        <w:t>m</w:t>
      </w: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 xml:space="preserve"> jej wyboru, a także informacje o ofertach, które zostały odrzucone wraz z uzasadnieniem. Niezwłocznie po wyborze najkorzystniejszej oferty zamawiający zamieści informacje, o których mowa powyżej na stronie internetowej </w:t>
      </w:r>
      <w:hyperlink r:id="rId12" w:history="1">
        <w:r w:rsidRPr="00A81320">
          <w:rPr>
            <w:rFonts w:ascii="Arial" w:eastAsia="Arial Unicode MS" w:hAnsi="Arial" w:cs="Arial"/>
            <w:b w:val="0"/>
            <w:noProof/>
            <w:sz w:val="24"/>
            <w:szCs w:val="24"/>
          </w:rPr>
          <w:t>www.nowasol.pl</w:t>
        </w:r>
      </w:hyperlink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 xml:space="preserve"> </w:t>
      </w:r>
      <w:r w:rsidR="00B14F09" w:rsidRPr="00A81320">
        <w:rPr>
          <w:rFonts w:ascii="Arial" w:eastAsia="Arial Unicode MS" w:hAnsi="Arial" w:cs="Arial"/>
          <w:b w:val="0"/>
          <w:noProof/>
          <w:sz w:val="24"/>
          <w:szCs w:val="24"/>
        </w:rPr>
        <w:t xml:space="preserve">- </w:t>
      </w: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zakładka zamówienia publiczne.</w:t>
      </w:r>
    </w:p>
    <w:p w:rsidR="00A05F30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 xml:space="preserve">Zamawiający niezwłocznie zawiadomi wybranego wykonawcę o miejscu i terminie zawarcia umowy. 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Jeżeli wykonawca, którego oferta została wybrana, uchyla się od zawarcia umowy w sprawie zamówienia publicznego, zamawiający może wybrać kolejną ofertę spośród pozostałych ofert bez przeprowadzania ich ponownego badania i oceny.</w:t>
      </w:r>
    </w:p>
    <w:p w:rsidR="005F289C" w:rsidRPr="00A81320" w:rsidRDefault="005F289C" w:rsidP="001D6C02">
      <w:pPr>
        <w:pStyle w:val="Tekstpodstawowy3"/>
        <w:numPr>
          <w:ilvl w:val="0"/>
          <w:numId w:val="31"/>
        </w:numPr>
        <w:rPr>
          <w:rFonts w:ascii="Arial" w:eastAsia="Arial Unicode MS" w:hAnsi="Arial" w:cs="Arial"/>
          <w:b w:val="0"/>
          <w:bCs w:val="0"/>
          <w:noProof/>
          <w:sz w:val="24"/>
          <w:szCs w:val="24"/>
        </w:rPr>
      </w:pPr>
      <w:r w:rsidRPr="00A81320">
        <w:rPr>
          <w:rFonts w:ascii="Arial" w:eastAsia="Arial Unicode MS" w:hAnsi="Arial" w:cs="Arial"/>
          <w:b w:val="0"/>
          <w:noProof/>
          <w:sz w:val="24"/>
          <w:szCs w:val="24"/>
        </w:rPr>
        <w:t>Zamawiający zastrzega sobie prawo do rezygnacji z udzielenia zamówienia bez wyboru którejkolwiek ze złożonych ofert lub unieważnienia postępowania.</w:t>
      </w:r>
    </w:p>
    <w:p w:rsidR="00D52664" w:rsidRPr="00A81320" w:rsidRDefault="00D52664" w:rsidP="001D6C02">
      <w:pPr>
        <w:jc w:val="both"/>
        <w:rPr>
          <w:rFonts w:ascii="Arial" w:eastAsia="Arial Unicode MS" w:hAnsi="Arial" w:cs="Arial"/>
          <w:b/>
          <w:noProof/>
          <w:sz w:val="24"/>
          <w:szCs w:val="24"/>
        </w:rPr>
      </w:pPr>
    </w:p>
    <w:p w:rsidR="005F289C" w:rsidRPr="00A81320" w:rsidRDefault="005F289C" w:rsidP="001D6C02">
      <w:pPr>
        <w:jc w:val="both"/>
        <w:rPr>
          <w:rFonts w:ascii="Arial" w:eastAsia="Arial Unicode MS" w:hAnsi="Arial" w:cs="Arial"/>
          <w:b/>
          <w:noProof/>
          <w:sz w:val="24"/>
          <w:szCs w:val="24"/>
        </w:rPr>
      </w:pPr>
      <w:r w:rsidRPr="00A81320">
        <w:rPr>
          <w:rFonts w:ascii="Arial" w:eastAsia="Arial Unicode MS" w:hAnsi="Arial" w:cs="Arial"/>
          <w:b/>
          <w:noProof/>
          <w:sz w:val="24"/>
          <w:szCs w:val="24"/>
        </w:rPr>
        <w:t>Załaczniki:</w:t>
      </w:r>
    </w:p>
    <w:p w:rsidR="005C7B62" w:rsidRPr="00A81320" w:rsidRDefault="005F289C" w:rsidP="001D6C02">
      <w:pPr>
        <w:pStyle w:val="Akapitzlist"/>
        <w:numPr>
          <w:ilvl w:val="3"/>
          <w:numId w:val="11"/>
        </w:numPr>
        <w:spacing w:after="0" w:line="240" w:lineRule="auto"/>
        <w:ind w:left="426"/>
        <w:contextualSpacing w:val="0"/>
        <w:jc w:val="both"/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>Formularz oferty.</w:t>
      </w:r>
    </w:p>
    <w:p w:rsidR="00B14F09" w:rsidRPr="00A81320" w:rsidRDefault="00B14F09" w:rsidP="001D6C02">
      <w:pPr>
        <w:pStyle w:val="Akapitzlist"/>
        <w:numPr>
          <w:ilvl w:val="3"/>
          <w:numId w:val="11"/>
        </w:numPr>
        <w:spacing w:after="0" w:line="240" w:lineRule="auto"/>
        <w:ind w:left="426"/>
        <w:contextualSpacing w:val="0"/>
        <w:jc w:val="both"/>
        <w:rPr>
          <w:rFonts w:ascii="Arial" w:eastAsia="Arial Unicode MS" w:hAnsi="Arial" w:cs="Arial"/>
          <w:noProof/>
          <w:sz w:val="24"/>
          <w:szCs w:val="24"/>
        </w:rPr>
      </w:pPr>
      <w:r w:rsidRPr="00A81320">
        <w:rPr>
          <w:rFonts w:ascii="Arial" w:eastAsia="Arial Unicode MS" w:hAnsi="Arial" w:cs="Arial"/>
          <w:noProof/>
          <w:sz w:val="24"/>
          <w:szCs w:val="24"/>
        </w:rPr>
        <w:t xml:space="preserve">Treść tablicy informacyjnej oraz obowiązkowy wzór tablicy informacyjnej, zawierający arametry elemantów graficznych. </w:t>
      </w:r>
    </w:p>
    <w:p w:rsidR="000975F7" w:rsidRPr="00A81320" w:rsidRDefault="000975F7" w:rsidP="001D6C02">
      <w:pPr>
        <w:spacing w:after="0" w:line="240" w:lineRule="auto"/>
        <w:ind w:left="66"/>
        <w:jc w:val="both"/>
        <w:rPr>
          <w:rFonts w:ascii="Arial" w:eastAsia="Arial Unicode MS" w:hAnsi="Arial" w:cs="Arial"/>
          <w:noProof/>
          <w:sz w:val="24"/>
          <w:szCs w:val="24"/>
        </w:rPr>
      </w:pPr>
    </w:p>
    <w:sectPr w:rsidR="000975F7" w:rsidRPr="00A81320" w:rsidSect="0041088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27" w:rsidRDefault="006C0B27" w:rsidP="00D32E1C">
      <w:pPr>
        <w:spacing w:after="0" w:line="240" w:lineRule="auto"/>
      </w:pPr>
      <w:r>
        <w:separator/>
      </w:r>
    </w:p>
  </w:endnote>
  <w:endnote w:type="continuationSeparator" w:id="0">
    <w:p w:rsidR="006C0B27" w:rsidRDefault="006C0B27" w:rsidP="00D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27" w:rsidRDefault="006C0B27" w:rsidP="00D32E1C">
      <w:pPr>
        <w:spacing w:after="0" w:line="240" w:lineRule="auto"/>
      </w:pPr>
      <w:r>
        <w:separator/>
      </w:r>
    </w:p>
  </w:footnote>
  <w:footnote w:type="continuationSeparator" w:id="0">
    <w:p w:rsidR="006C0B27" w:rsidRDefault="006C0B27" w:rsidP="00D3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BA" w:rsidRDefault="001E16BA">
    <w:pPr>
      <w:pStyle w:val="Nagwek"/>
    </w:pPr>
    <w:r w:rsidRPr="001E16BA">
      <w:rPr>
        <w:noProof/>
        <w:lang w:eastAsia="pl-PL"/>
      </w:rPr>
      <w:drawing>
        <wp:inline distT="0" distB="0" distL="0" distR="0">
          <wp:extent cx="5760720" cy="567842"/>
          <wp:effectExtent l="19050" t="0" r="0" b="0"/>
          <wp:docPr id="1" name="Obraz 1" descr="nowy pasek logo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pasek logo R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706"/>
    <w:multiLevelType w:val="hybridMultilevel"/>
    <w:tmpl w:val="FA729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1578E"/>
    <w:multiLevelType w:val="hybridMultilevel"/>
    <w:tmpl w:val="5A9EB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732FA1"/>
    <w:multiLevelType w:val="hybridMultilevel"/>
    <w:tmpl w:val="74648378"/>
    <w:lvl w:ilvl="0" w:tplc="23D86B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A0"/>
    <w:multiLevelType w:val="multilevel"/>
    <w:tmpl w:val="59C4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67446C2"/>
    <w:multiLevelType w:val="hybridMultilevel"/>
    <w:tmpl w:val="83E6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C5EC8"/>
    <w:multiLevelType w:val="multilevel"/>
    <w:tmpl w:val="E2800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C54970"/>
    <w:multiLevelType w:val="hybridMultilevel"/>
    <w:tmpl w:val="013A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B7B3E"/>
    <w:multiLevelType w:val="hybridMultilevel"/>
    <w:tmpl w:val="29669176"/>
    <w:lvl w:ilvl="0" w:tplc="F4FCEF26">
      <w:start w:val="1"/>
      <w:numFmt w:val="decimal"/>
      <w:lvlText w:val="%1."/>
      <w:lvlJc w:val="left"/>
      <w:pPr>
        <w:tabs>
          <w:tab w:val="num" w:pos="530"/>
        </w:tabs>
        <w:ind w:left="814" w:hanging="340"/>
      </w:pPr>
    </w:lvl>
    <w:lvl w:ilvl="1" w:tplc="ABA438F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56A1C"/>
    <w:multiLevelType w:val="multilevel"/>
    <w:tmpl w:val="EA147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2B03039"/>
    <w:multiLevelType w:val="multilevel"/>
    <w:tmpl w:val="54E66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2D81BD9"/>
    <w:multiLevelType w:val="hybridMultilevel"/>
    <w:tmpl w:val="20EC6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1627F2"/>
    <w:multiLevelType w:val="hybridMultilevel"/>
    <w:tmpl w:val="C36484A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222F14"/>
    <w:multiLevelType w:val="hybridMultilevel"/>
    <w:tmpl w:val="2F508DCA"/>
    <w:lvl w:ilvl="0" w:tplc="27F8B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C401C3"/>
    <w:multiLevelType w:val="hybridMultilevel"/>
    <w:tmpl w:val="A8704878"/>
    <w:lvl w:ilvl="0" w:tplc="8CA29D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AE09BA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3B72"/>
    <w:multiLevelType w:val="hybridMultilevel"/>
    <w:tmpl w:val="A374068C"/>
    <w:lvl w:ilvl="0" w:tplc="39888734">
      <w:start w:val="3"/>
      <w:numFmt w:val="decimal"/>
      <w:lvlText w:val="%1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4C63F7"/>
    <w:multiLevelType w:val="multilevel"/>
    <w:tmpl w:val="AC384B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6">
    <w:nsid w:val="23CD3960"/>
    <w:multiLevelType w:val="multilevel"/>
    <w:tmpl w:val="B838B9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286C6761"/>
    <w:multiLevelType w:val="multilevel"/>
    <w:tmpl w:val="5F5A57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295B41EA"/>
    <w:multiLevelType w:val="hybridMultilevel"/>
    <w:tmpl w:val="C08E94B6"/>
    <w:lvl w:ilvl="0" w:tplc="DCF2EC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AA5AE7"/>
    <w:multiLevelType w:val="hybridMultilevel"/>
    <w:tmpl w:val="788E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F57541"/>
    <w:multiLevelType w:val="hybridMultilevel"/>
    <w:tmpl w:val="28E8C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767360"/>
    <w:multiLevelType w:val="hybridMultilevel"/>
    <w:tmpl w:val="C5C0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264B2"/>
    <w:multiLevelType w:val="hybridMultilevel"/>
    <w:tmpl w:val="AF5C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41AB2"/>
    <w:multiLevelType w:val="hybridMultilevel"/>
    <w:tmpl w:val="B548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B1F54"/>
    <w:multiLevelType w:val="hybridMultilevel"/>
    <w:tmpl w:val="A912BF4A"/>
    <w:lvl w:ilvl="0" w:tplc="2A102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FE288D"/>
    <w:multiLevelType w:val="multilevel"/>
    <w:tmpl w:val="B23AC9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4EFD7E38"/>
    <w:multiLevelType w:val="hybridMultilevel"/>
    <w:tmpl w:val="F840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90BE1"/>
    <w:multiLevelType w:val="multilevel"/>
    <w:tmpl w:val="59C4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FAE15C9"/>
    <w:multiLevelType w:val="multilevel"/>
    <w:tmpl w:val="F41EDE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0">
    <w:nsid w:val="57467080"/>
    <w:multiLevelType w:val="multilevel"/>
    <w:tmpl w:val="031CB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B22371"/>
    <w:multiLevelType w:val="hybridMultilevel"/>
    <w:tmpl w:val="679C24A6"/>
    <w:lvl w:ilvl="0" w:tplc="AD1CAFB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5B3D08"/>
    <w:multiLevelType w:val="hybridMultilevel"/>
    <w:tmpl w:val="C7D01EE8"/>
    <w:lvl w:ilvl="0" w:tplc="31DE8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871BD"/>
    <w:multiLevelType w:val="hybridMultilevel"/>
    <w:tmpl w:val="12A0E682"/>
    <w:lvl w:ilvl="0" w:tplc="9B1AA2B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826B92"/>
    <w:multiLevelType w:val="hybridMultilevel"/>
    <w:tmpl w:val="0922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27870"/>
    <w:multiLevelType w:val="hybridMultilevel"/>
    <w:tmpl w:val="66ECD3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90B6A7E"/>
    <w:multiLevelType w:val="multilevel"/>
    <w:tmpl w:val="172EA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48115E"/>
    <w:multiLevelType w:val="hybridMultilevel"/>
    <w:tmpl w:val="034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73492"/>
    <w:multiLevelType w:val="hybridMultilevel"/>
    <w:tmpl w:val="92CAF1E2"/>
    <w:lvl w:ilvl="0" w:tplc="AAB2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5"/>
  </w:num>
  <w:num w:numId="3">
    <w:abstractNumId w:val="28"/>
  </w:num>
  <w:num w:numId="4">
    <w:abstractNumId w:val="37"/>
  </w:num>
  <w:num w:numId="5">
    <w:abstractNumId w:val="19"/>
  </w:num>
  <w:num w:numId="6">
    <w:abstractNumId w:val="30"/>
  </w:num>
  <w:num w:numId="7">
    <w:abstractNumId w:val="11"/>
  </w:num>
  <w:num w:numId="8">
    <w:abstractNumId w:val="29"/>
  </w:num>
  <w:num w:numId="9">
    <w:abstractNumId w:val="5"/>
  </w:num>
  <w:num w:numId="10">
    <w:abstractNumId w:val="26"/>
  </w:num>
  <w:num w:numId="11">
    <w:abstractNumId w:val="22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36"/>
  </w:num>
  <w:num w:numId="20">
    <w:abstractNumId w:val="3"/>
  </w:num>
  <w:num w:numId="21">
    <w:abstractNumId w:val="16"/>
  </w:num>
  <w:num w:numId="22">
    <w:abstractNumId w:val="21"/>
  </w:num>
  <w:num w:numId="23">
    <w:abstractNumId w:val="18"/>
  </w:num>
  <w:num w:numId="24">
    <w:abstractNumId w:val="20"/>
  </w:num>
  <w:num w:numId="25">
    <w:abstractNumId w:val="0"/>
  </w:num>
  <w:num w:numId="26">
    <w:abstractNumId w:val="14"/>
  </w:num>
  <w:num w:numId="27">
    <w:abstractNumId w:val="6"/>
  </w:num>
  <w:num w:numId="28">
    <w:abstractNumId w:val="13"/>
  </w:num>
  <w:num w:numId="29">
    <w:abstractNumId w:val="33"/>
  </w:num>
  <w:num w:numId="30">
    <w:abstractNumId w:val="38"/>
  </w:num>
  <w:num w:numId="31">
    <w:abstractNumId w:val="23"/>
  </w:num>
  <w:num w:numId="32">
    <w:abstractNumId w:val="4"/>
  </w:num>
  <w:num w:numId="33">
    <w:abstractNumId w:val="34"/>
  </w:num>
  <w:num w:numId="34">
    <w:abstractNumId w:val="24"/>
  </w:num>
  <w:num w:numId="35">
    <w:abstractNumId w:val="1"/>
  </w:num>
  <w:num w:numId="36">
    <w:abstractNumId w:val="10"/>
  </w:num>
  <w:num w:numId="37">
    <w:abstractNumId w:val="31"/>
  </w:num>
  <w:num w:numId="38">
    <w:abstractNumId w:val="27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62"/>
    <w:rsid w:val="00010AEF"/>
    <w:rsid w:val="00016C8C"/>
    <w:rsid w:val="00021AA3"/>
    <w:rsid w:val="00047215"/>
    <w:rsid w:val="000975F7"/>
    <w:rsid w:val="000A637A"/>
    <w:rsid w:val="000B5BA9"/>
    <w:rsid w:val="000B5F0B"/>
    <w:rsid w:val="000D2E85"/>
    <w:rsid w:val="000F1815"/>
    <w:rsid w:val="001348EE"/>
    <w:rsid w:val="001360AF"/>
    <w:rsid w:val="00171BCD"/>
    <w:rsid w:val="001C3570"/>
    <w:rsid w:val="001C4EFE"/>
    <w:rsid w:val="001D3EF1"/>
    <w:rsid w:val="001D6C02"/>
    <w:rsid w:val="001E16BA"/>
    <w:rsid w:val="001E434E"/>
    <w:rsid w:val="00201470"/>
    <w:rsid w:val="002118A2"/>
    <w:rsid w:val="0022066F"/>
    <w:rsid w:val="00224E8E"/>
    <w:rsid w:val="00234407"/>
    <w:rsid w:val="002611AA"/>
    <w:rsid w:val="00264FD3"/>
    <w:rsid w:val="0027480F"/>
    <w:rsid w:val="00274F53"/>
    <w:rsid w:val="0029694D"/>
    <w:rsid w:val="002D3781"/>
    <w:rsid w:val="002F5C54"/>
    <w:rsid w:val="002F7A39"/>
    <w:rsid w:val="00316B3B"/>
    <w:rsid w:val="003416F9"/>
    <w:rsid w:val="0034333A"/>
    <w:rsid w:val="0036426C"/>
    <w:rsid w:val="00367592"/>
    <w:rsid w:val="003C2B9F"/>
    <w:rsid w:val="00436266"/>
    <w:rsid w:val="00445814"/>
    <w:rsid w:val="00454E09"/>
    <w:rsid w:val="004B4A5C"/>
    <w:rsid w:val="004C2539"/>
    <w:rsid w:val="004D27AF"/>
    <w:rsid w:val="004D39AD"/>
    <w:rsid w:val="00516FD8"/>
    <w:rsid w:val="00576174"/>
    <w:rsid w:val="005A03C1"/>
    <w:rsid w:val="005A67D4"/>
    <w:rsid w:val="005B3FCC"/>
    <w:rsid w:val="005B6913"/>
    <w:rsid w:val="005C1722"/>
    <w:rsid w:val="005C7B62"/>
    <w:rsid w:val="005F289C"/>
    <w:rsid w:val="00616A57"/>
    <w:rsid w:val="00616E19"/>
    <w:rsid w:val="00647BC6"/>
    <w:rsid w:val="006555DE"/>
    <w:rsid w:val="00673B83"/>
    <w:rsid w:val="006A0FEE"/>
    <w:rsid w:val="006C0B27"/>
    <w:rsid w:val="006C4EED"/>
    <w:rsid w:val="006E6B2A"/>
    <w:rsid w:val="006F516D"/>
    <w:rsid w:val="007349A0"/>
    <w:rsid w:val="00735E5E"/>
    <w:rsid w:val="00744325"/>
    <w:rsid w:val="007742C2"/>
    <w:rsid w:val="0079749F"/>
    <w:rsid w:val="007D40D2"/>
    <w:rsid w:val="007E250B"/>
    <w:rsid w:val="008048EC"/>
    <w:rsid w:val="00832C44"/>
    <w:rsid w:val="00832D8D"/>
    <w:rsid w:val="00837D5E"/>
    <w:rsid w:val="00842ECD"/>
    <w:rsid w:val="00854187"/>
    <w:rsid w:val="00892C2F"/>
    <w:rsid w:val="008931AB"/>
    <w:rsid w:val="008A41C4"/>
    <w:rsid w:val="008A7442"/>
    <w:rsid w:val="008B3147"/>
    <w:rsid w:val="008B35B3"/>
    <w:rsid w:val="009367E6"/>
    <w:rsid w:val="00937724"/>
    <w:rsid w:val="009379E9"/>
    <w:rsid w:val="009641E2"/>
    <w:rsid w:val="00966510"/>
    <w:rsid w:val="00991B86"/>
    <w:rsid w:val="00992BDF"/>
    <w:rsid w:val="009A0EE6"/>
    <w:rsid w:val="009A40CC"/>
    <w:rsid w:val="009A65A3"/>
    <w:rsid w:val="009C3088"/>
    <w:rsid w:val="00A05F30"/>
    <w:rsid w:val="00A2048F"/>
    <w:rsid w:val="00A465A0"/>
    <w:rsid w:val="00A5079C"/>
    <w:rsid w:val="00A74DED"/>
    <w:rsid w:val="00A81320"/>
    <w:rsid w:val="00AA4FFA"/>
    <w:rsid w:val="00AA6C68"/>
    <w:rsid w:val="00AB4045"/>
    <w:rsid w:val="00AC43B1"/>
    <w:rsid w:val="00AD609E"/>
    <w:rsid w:val="00B1191C"/>
    <w:rsid w:val="00B14F09"/>
    <w:rsid w:val="00B2383C"/>
    <w:rsid w:val="00B2482E"/>
    <w:rsid w:val="00B3767B"/>
    <w:rsid w:val="00B41DAC"/>
    <w:rsid w:val="00B47380"/>
    <w:rsid w:val="00B85A68"/>
    <w:rsid w:val="00BB2C4C"/>
    <w:rsid w:val="00BB5372"/>
    <w:rsid w:val="00BB5AA2"/>
    <w:rsid w:val="00BC2FA7"/>
    <w:rsid w:val="00BC558E"/>
    <w:rsid w:val="00BC6058"/>
    <w:rsid w:val="00BD6E33"/>
    <w:rsid w:val="00BE116A"/>
    <w:rsid w:val="00BE2290"/>
    <w:rsid w:val="00BE3553"/>
    <w:rsid w:val="00C1045D"/>
    <w:rsid w:val="00C11DC0"/>
    <w:rsid w:val="00C35692"/>
    <w:rsid w:val="00C55C48"/>
    <w:rsid w:val="00C60EE4"/>
    <w:rsid w:val="00C7010B"/>
    <w:rsid w:val="00C80A2B"/>
    <w:rsid w:val="00CC09FD"/>
    <w:rsid w:val="00CC175D"/>
    <w:rsid w:val="00CE3985"/>
    <w:rsid w:val="00D02661"/>
    <w:rsid w:val="00D13321"/>
    <w:rsid w:val="00D14657"/>
    <w:rsid w:val="00D32E1C"/>
    <w:rsid w:val="00D3359B"/>
    <w:rsid w:val="00D511B7"/>
    <w:rsid w:val="00D52664"/>
    <w:rsid w:val="00D80DF6"/>
    <w:rsid w:val="00D93B86"/>
    <w:rsid w:val="00DB47F3"/>
    <w:rsid w:val="00DB5765"/>
    <w:rsid w:val="00DD091E"/>
    <w:rsid w:val="00DE6F04"/>
    <w:rsid w:val="00E03783"/>
    <w:rsid w:val="00E30FC2"/>
    <w:rsid w:val="00E3535B"/>
    <w:rsid w:val="00E42D7F"/>
    <w:rsid w:val="00E4451B"/>
    <w:rsid w:val="00E55CA2"/>
    <w:rsid w:val="00E7463F"/>
    <w:rsid w:val="00EC2604"/>
    <w:rsid w:val="00EE142C"/>
    <w:rsid w:val="00F029F8"/>
    <w:rsid w:val="00F378A4"/>
    <w:rsid w:val="00F516A4"/>
    <w:rsid w:val="00F63868"/>
    <w:rsid w:val="00F74C1E"/>
    <w:rsid w:val="00F9589C"/>
    <w:rsid w:val="00FA7FA7"/>
    <w:rsid w:val="00FC149F"/>
    <w:rsid w:val="00FC66AF"/>
    <w:rsid w:val="00FE1340"/>
    <w:rsid w:val="00FE6700"/>
    <w:rsid w:val="00FF2016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62"/>
  </w:style>
  <w:style w:type="paragraph" w:styleId="Nagwek1">
    <w:name w:val="heading 1"/>
    <w:basedOn w:val="Normalny"/>
    <w:next w:val="Normalny"/>
    <w:link w:val="Nagwek1Znak"/>
    <w:uiPriority w:val="9"/>
    <w:qFormat/>
    <w:rsid w:val="0013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28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62"/>
    <w:pPr>
      <w:ind w:left="720"/>
      <w:contextualSpacing/>
    </w:pPr>
  </w:style>
  <w:style w:type="table" w:styleId="Tabela-Siatka">
    <w:name w:val="Table Grid"/>
    <w:basedOn w:val="Standardowy"/>
    <w:rsid w:val="005C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5C7B62"/>
    <w:rPr>
      <w:b/>
      <w:bCs/>
    </w:rPr>
  </w:style>
  <w:style w:type="paragraph" w:customStyle="1" w:styleId="Default">
    <w:name w:val="Default"/>
    <w:rsid w:val="005C7B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customStyle="1" w:styleId="Standard">
    <w:name w:val="Standard"/>
    <w:rsid w:val="005C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7B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62"/>
    <w:rPr>
      <w:rFonts w:ascii="Tahoma" w:hAnsi="Tahoma" w:cs="Tahoma"/>
      <w:sz w:val="16"/>
      <w:szCs w:val="16"/>
    </w:rPr>
  </w:style>
  <w:style w:type="paragraph" w:customStyle="1" w:styleId="normal0">
    <w:name w:val="normal0"/>
    <w:basedOn w:val="Normalny"/>
    <w:rsid w:val="005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2E1C"/>
  </w:style>
  <w:style w:type="paragraph" w:styleId="Stopka">
    <w:name w:val="footer"/>
    <w:basedOn w:val="Normalny"/>
    <w:link w:val="StopkaZnak"/>
    <w:uiPriority w:val="99"/>
    <w:semiHidden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E1C"/>
  </w:style>
  <w:style w:type="paragraph" w:styleId="Tekstpodstawowy3">
    <w:name w:val="Body Text 3"/>
    <w:basedOn w:val="Normalny"/>
    <w:link w:val="Tekstpodstawowy3Znak"/>
    <w:rsid w:val="005F28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28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2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289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238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dotacji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wasol.pl" TargetMode="External"/><Relationship Id="rId12" Type="http://schemas.openxmlformats.org/officeDocument/2006/relationships/hyperlink" Target="http://www.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mocja@nowasol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@nowasol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klebekb</dc:creator>
  <cp:lastModifiedBy>szaradowskai</cp:lastModifiedBy>
  <cp:revision>4</cp:revision>
  <cp:lastPrinted>2017-09-04T08:51:00Z</cp:lastPrinted>
  <dcterms:created xsi:type="dcterms:W3CDTF">2017-09-04T11:47:00Z</dcterms:created>
  <dcterms:modified xsi:type="dcterms:W3CDTF">2017-09-04T12:14:00Z</dcterms:modified>
</cp:coreProperties>
</file>