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20"/>
        <w:jc w:val="center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  <w:t>KLAUZULA INFORMACYJNA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Na podstawie art. 13 ust. 1 i 2 Rozporządzenia Parlamentu Europejskiego i Rady (UE) 2016/679 z dnia 27 kwietnia 2016 r. w sprawie ochrony osób fizycznych w związku </w:t>
        <w:br/>
        <w:t xml:space="preserve">z przetwarzaniem danych osobowych i w sprawie swobodnego przepływu takich danych oraz uchylenia dyrektywy 95/46/WE (ogólne rozporządzenie o ochronie danych), publ. Dz. Urz. UE L Nr 119, s. 1 informujemy, iż: 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>
          <w:b/>
          <w:b/>
          <w:bCs/>
          <w:color w:val="000000"/>
        </w:rPr>
      </w:pPr>
      <w:r>
        <w:rPr/>
        <w:t xml:space="preserve">Administratorem Pani/Pana danych osobowych 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 xml:space="preserve">przetwarzanych w </w:t>
      </w:r>
      <w:r>
        <w:rPr/>
        <w:t xml:space="preserve"> </w:t>
      </w:r>
      <w:r>
        <w:rPr>
          <w:b/>
          <w:bCs/>
        </w:rPr>
        <w:t>Urz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pl-PL" w:eastAsia="pl-PL" w:bidi="ar-SA"/>
        </w:rPr>
        <w:t>ędzie</w:t>
      </w:r>
      <w:r>
        <w:rPr>
          <w:b/>
          <w:bCs/>
        </w:rPr>
        <w:t xml:space="preserve"> Miejski</w:t>
      </w:r>
      <w:r>
        <w:rPr>
          <w:b/>
          <w:bCs/>
        </w:rPr>
        <w:t>m</w:t>
      </w:r>
      <w:r>
        <w:rPr>
          <w:b/>
          <w:bCs/>
        </w:rPr>
        <w:t xml:space="preserve"> </w:t>
        <w:br/>
        <w:t xml:space="preserve">w Nowej Soli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pl-PL" w:eastAsia="pl-PL" w:bidi="ar-SA"/>
        </w:rPr>
        <w:t>jest</w:t>
      </w:r>
      <w:r>
        <w:rPr>
          <w:b/>
          <w:bCs/>
        </w:rPr>
        <w:t xml:space="preserve"> Prezydent Miasta Nowa Sól (adres: ul. Marszałka Józefa Piłsudskiego 12, 67-100 Nowa Sól, tel. 68 459 03 00, e-mail: </w:t>
      </w:r>
      <w:hyperlink r:id="rId2">
        <w:r>
          <w:rPr>
            <w:rStyle w:val="Czeinternetowe"/>
            <w:b/>
            <w:bCs/>
          </w:rPr>
          <w:t>nowasol@nowasol.pl</w:t>
        </w:r>
      </w:hyperlink>
      <w:r>
        <w:rPr>
          <w:b/>
          <w:bCs/>
        </w:rPr>
        <w:t xml:space="preserve"> ).</w:t>
      </w:r>
    </w:p>
    <w:p>
      <w:pPr>
        <w:pStyle w:val="Normal"/>
        <w:numPr>
          <w:ilvl w:val="0"/>
          <w:numId w:val="1"/>
        </w:numPr>
        <w:spacing w:lineRule="auto" w:line="240" w:before="0" w:after="1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Administrator wyznaczył Inspektora Ochrony Danych, </w:t>
      </w:r>
      <w:r>
        <w:rPr>
          <w:rFonts w:cs="Times New Roman" w:ascii="Times New Roman" w:hAnsi="Times New Roman"/>
          <w:sz w:val="24"/>
          <w:szCs w:val="24"/>
        </w:rPr>
        <w:t>którym jest Marek Bedak.</w:t>
      </w:r>
      <w:r>
        <w:rPr>
          <w:rFonts w:cs="Times New Roman" w:ascii="Times New Roman" w:hAnsi="Times New Roman"/>
          <w:sz w:val="24"/>
          <w:szCs w:val="24"/>
        </w:rPr>
        <w:t xml:space="preserve"> </w:t>
        <w:br/>
      </w:r>
      <w:r>
        <w:rPr>
          <w:rFonts w:eastAsia="" w:cs="Times New Roman" w:ascii="Times New Roman" w:hAnsi="Times New Roman" w:eastAsiaTheme="minorEastAsia"/>
          <w:color w:val="auto"/>
          <w:kern w:val="0"/>
          <w:sz w:val="24"/>
          <w:szCs w:val="24"/>
          <w:lang w:val="pl-PL" w:eastAsia="pl-PL" w:bidi="ar-SA"/>
        </w:rPr>
        <w:t>Z Inspektorem Ochrony Danych</w:t>
      </w:r>
      <w:r>
        <w:rPr>
          <w:rFonts w:cs="Times New Roman" w:ascii="Times New Roman" w:hAnsi="Times New Roman"/>
          <w:sz w:val="24"/>
          <w:szCs w:val="24"/>
        </w:rPr>
        <w:t xml:space="preserve"> mogą się Państwo kontaktować we wszystkich sprawach dotyczących przetwarzania danych osobowych za pośrednictwem adresu email: </w:t>
      </w:r>
      <w:hyperlink r:id="rId4">
        <w:r>
          <w:rPr>
            <w:rStyle w:val="Czeinternetowe"/>
            <w:rFonts w:cs="Times New Roman" w:ascii="Times New Roman" w:hAnsi="Times New Roman"/>
            <w:sz w:val="24"/>
            <w:szCs w:val="24"/>
          </w:rPr>
          <w:t>inspektor@cbi24.pl</w:t>
        </w:r>
      </w:hyperlink>
    </w:p>
    <w:p>
      <w:pPr>
        <w:pStyle w:val="Normal"/>
        <w:numPr>
          <w:ilvl w:val="0"/>
          <w:numId w:val="1"/>
        </w:numPr>
        <w:spacing w:lineRule="auto" w:line="240" w:before="0" w:after="1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Dane osobowe będą przetwarzane w celu realizacji obowiązków prawnych ciążących na Administratorze oraz gdy przetwarzanie jest niezbędne do wykonania zadania realizowanego w interesie publicznym lub w ramach sprawowania władzy publicznej powierzonej Administratorowi.</w:t>
      </w:r>
    </w:p>
    <w:p>
      <w:pPr>
        <w:pStyle w:val="Normal"/>
        <w:numPr>
          <w:ilvl w:val="0"/>
          <w:numId w:val="1"/>
        </w:numPr>
        <w:spacing w:lineRule="auto" w:line="240" w:before="0" w:after="1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Podstawą prawną przetwarzania danych jest art. 6 ust. 1 lit. c) i  e) w/w Rozporządzenia oraz art. 20 ust. 1b Ustawy z dnia z dnia 8 marca 1990 r. o samorządzie gminnym (</w:t>
      </w:r>
      <w:r>
        <w:rPr>
          <w:rFonts w:cs="Times New Roman" w:ascii="Times New Roman" w:hAnsi="Times New Roman"/>
          <w:sz w:val="24"/>
          <w:szCs w:val="24"/>
        </w:rPr>
        <w:t>t.j. Dz. U. z 2020 r. poz. 713</w:t>
      </w:r>
      <w:r>
        <w:rPr>
          <w:rFonts w:eastAsia="Times New Roman" w:cs="Times New Roman" w:ascii="Times New Roman" w:hAnsi="Times New Roman"/>
          <w:sz w:val="24"/>
          <w:szCs w:val="24"/>
        </w:rPr>
        <w:t>) stanowiący, iż „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Obrady rady gminy są transmitowane i utrwalane za pomocą urządzeń rejestrujących obraz i dźwięk. Nagrania obrad są udostępniane w Biuletynie Informacji Publicznej i na stronie internetowej gminy oraz w inny sposób zwyczajowo przyjęty</w:t>
      </w:r>
      <w:r>
        <w:rPr>
          <w:rFonts w:eastAsia="Times New Roman" w:cs="Times New Roman" w:ascii="Times New Roman" w:hAnsi="Times New Roman"/>
          <w:sz w:val="24"/>
          <w:szCs w:val="24"/>
        </w:rPr>
        <w:t>".</w:t>
      </w:r>
    </w:p>
    <w:p>
      <w:pPr>
        <w:pStyle w:val="Normal"/>
        <w:numPr>
          <w:ilvl w:val="0"/>
          <w:numId w:val="1"/>
        </w:numPr>
        <w:spacing w:lineRule="auto" w:line="240" w:before="0" w:after="1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Dane osobowe będą przetwarzane przez okres niezbędny do realizacji ww. celu </w:t>
        <w:br/>
        <w:t>z uwzględnieniem okresów przechowywania określonych w przepisach odrębnych, w tym przepisów archiwalnych.</w:t>
      </w:r>
    </w:p>
    <w:p>
      <w:pPr>
        <w:pStyle w:val="Normal"/>
        <w:numPr>
          <w:ilvl w:val="0"/>
          <w:numId w:val="1"/>
        </w:numPr>
        <w:spacing w:lineRule="auto" w:line="240" w:before="0" w:after="1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Odbiorcami Pani/Pana danych w postaci wizerunku oraz barwy głosu i przekazanych poprzez wypowiedź danych będą podmioty uprawnione na podstawie przepisów prawa, podmioty które na podstawie zawartych umów przetwarzają dane osobowe w imieniu Administratora, a także osoby trzecie w związku z tym, iż nagranie stanowi informację publiczną w rozumieniu Ustawy z dnia 6 września 2001 r. o dostępie do informacji publicznej (t.j. Dz. U. z 2019 r. poz. 1429) i jest udostępnianie na stronie Biuletynu Informacji Publicznej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Urzędu Miejskiego w Nowej Soli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oraz na  stronie https://portal.posiedzenia.pl/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pl-PL" w:eastAsia="pl-PL" w:bidi="ar-SA"/>
        </w:rPr>
        <w:t>nowasol</w:t>
      </w:r>
    </w:p>
    <w:p>
      <w:pPr>
        <w:pStyle w:val="Normal"/>
        <w:numPr>
          <w:ilvl w:val="0"/>
          <w:numId w:val="1"/>
        </w:numPr>
        <w:spacing w:lineRule="auto" w:line="240" w:before="0" w:after="1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związku z przetwarzaniem Państwa danych osobowych, przysługują Państwu następujące prawa:</w:t>
      </w:r>
    </w:p>
    <w:p>
      <w:pPr>
        <w:pStyle w:val="ListParagraph"/>
        <w:numPr>
          <w:ilvl w:val="0"/>
          <w:numId w:val="3"/>
        </w:numPr>
        <w:spacing w:lineRule="auto" w:line="240" w:before="0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prawo dostępu do swoich danych oraz otrzymania ich kopii;</w:t>
      </w:r>
    </w:p>
    <w:p>
      <w:pPr>
        <w:pStyle w:val="ListParagraph"/>
        <w:numPr>
          <w:ilvl w:val="0"/>
          <w:numId w:val="3"/>
        </w:numPr>
        <w:spacing w:lineRule="auto" w:line="240" w:before="0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prawo do sprostowania (poprawiania) swoich danych osobowych;</w:t>
      </w:r>
    </w:p>
    <w:p>
      <w:pPr>
        <w:pStyle w:val="ListParagraph"/>
        <w:numPr>
          <w:ilvl w:val="0"/>
          <w:numId w:val="3"/>
        </w:numPr>
        <w:spacing w:lineRule="auto" w:line="240" w:before="0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prawo do ograniczenia przetwarzania danych osobowych;</w:t>
      </w:r>
    </w:p>
    <w:p>
      <w:pPr>
        <w:pStyle w:val="ListParagraph"/>
        <w:numPr>
          <w:ilvl w:val="0"/>
          <w:numId w:val="3"/>
        </w:numPr>
        <w:spacing w:lineRule="auto" w:line="240" w:before="0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prawo wniesienia skargi do Prezesa Urzędu Ochrony Danych Osobowych </w:t>
        <w:br/>
        <w:t>(ul. Stawki 2, 00-193 Warszawa), w sytuacji, gdy uzna Pani/Pan, że przetwarzanie danych osobowych narusza przepisy ogólnego rozporządzenia o ochronie danych osobowych (RODO);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Ponadto informujemy, iż </w:t>
      </w:r>
      <w:r>
        <w:rPr>
          <w:rFonts w:cs="Times New Roman" w:ascii="Times New Roman" w:hAnsi="Times New Roman"/>
          <w:sz w:val="24"/>
          <w:szCs w:val="24"/>
        </w:rPr>
        <w:t>Państwa dane będą przetwarzane w sposób zautomatyzowany, lecz nie będą podlegały zautomatyzowanemu podejmowaniu decyzji, w tym o profilowaniu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eastAsia="Times New Roman" w:cs="Times New Roman"/>
          <w:sz w:val="22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fals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0"/>
        </w:tabs>
        <w:ind w:left="1593" w:hanging="181"/>
      </w:pPr>
      <w:rPr>
        <w:rFonts w:ascii="Cambria" w:hAnsi="Cambria" w:cs="Cambria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65f90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" w:cs="" w:eastAsiaTheme="minorEastAsia"/>
      <w:color w:val="auto"/>
      <w:kern w:val="0"/>
      <w:sz w:val="21"/>
      <w:szCs w:val="22"/>
      <w:lang w:val="pl-PL" w:eastAsia="pl-PL" w:bidi="ar-SA"/>
    </w:rPr>
  </w:style>
  <w:style w:type="paragraph" w:styleId="Nagwek1">
    <w:name w:val="Heading 1"/>
    <w:basedOn w:val="Normal"/>
    <w:link w:val="Nagwek1Znak"/>
    <w:uiPriority w:val="9"/>
    <w:qFormat/>
    <w:rsid w:val="0030303b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30303b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30303b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776e3e"/>
    <w:rPr>
      <w:color w:val="0563C1" w:themeColor="hyperlink"/>
      <w:u w:val="single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30303b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30303b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30303b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a4a83"/>
    <w:rPr>
      <w:rFonts w:ascii="Segoe UI" w:hAnsi="Segoe UI" w:cs="Segoe UI"/>
      <w:sz w:val="18"/>
      <w:szCs w:val="18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1a1001"/>
    <w:rPr>
      <w:color w:val="808080"/>
      <w:shd w:fill="E6E6E6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f241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f2413"/>
    <w:rPr>
      <w:rFonts w:eastAsia="" w:eastAsiaTheme="minorEastAsia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f2413"/>
    <w:rPr>
      <w:rFonts w:eastAsia="" w:eastAsiaTheme="minorEastAsia"/>
      <w:b/>
      <w:bCs/>
      <w:sz w:val="20"/>
      <w:szCs w:val="20"/>
      <w:lang w:eastAsia="pl-PL"/>
    </w:rPr>
  </w:style>
  <w:style w:type="character" w:styleId="Strong">
    <w:name w:val="Strong"/>
    <w:basedOn w:val="DefaultParagraphFont"/>
    <w:uiPriority w:val="22"/>
    <w:qFormat/>
    <w:rsid w:val="007d5b99"/>
    <w:rPr>
      <w:b/>
      <w:bCs/>
    </w:rPr>
  </w:style>
  <w:style w:type="character" w:styleId="Ngbinding" w:customStyle="1">
    <w:name w:val="ng-binding"/>
    <w:basedOn w:val="DefaultParagraphFont"/>
    <w:qFormat/>
    <w:rsid w:val="00696b44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0e5a0a"/>
    <w:rPr>
      <w:color w:val="605E5C"/>
      <w:shd w:fill="E1DFDD" w:val="clear"/>
    </w:rPr>
  </w:style>
  <w:style w:type="character" w:styleId="AkapitzlistZnak" w:customStyle="1">
    <w:name w:val="Akapit z listą Znak"/>
    <w:basedOn w:val="DefaultParagraphFont"/>
    <w:link w:val="Akapitzlist"/>
    <w:uiPriority w:val="34"/>
    <w:qFormat/>
    <w:rsid w:val="00c7681b"/>
    <w:rPr>
      <w:rFonts w:eastAsia="" w:eastAsiaTheme="minorEastAsia"/>
      <w:sz w:val="21"/>
      <w:lang w:eastAsia="pl-PL"/>
    </w:rPr>
  </w:style>
  <w:style w:type="character" w:styleId="Textjustify" w:customStyle="1">
    <w:name w:val="text-justify"/>
    <w:basedOn w:val="DefaultParagraphFont"/>
    <w:qFormat/>
    <w:rsid w:val="00c7681b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a4a8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1a100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1" w:customStyle="1">
    <w:name w:val="1."/>
    <w:basedOn w:val="NormalWeb"/>
    <w:qFormat/>
    <w:rsid w:val="001a1001"/>
    <w:pPr>
      <w:numPr>
        <w:ilvl w:val="0"/>
        <w:numId w:val="2"/>
      </w:numPr>
      <w:jc w:val="both"/>
    </w:pPr>
    <w:rPr>
      <w:rFonts w:ascii="Calibri Light" w:hAnsi="Calibri Light" w:asciiTheme="majorHAnsi" w:hAnsiTheme="majorHAnsi"/>
      <w:sz w:val="22"/>
      <w:szCs w:val="22"/>
    </w:rPr>
  </w:style>
  <w:style w:type="paragraph" w:styleId="ListParagraph">
    <w:name w:val="List Paragraph"/>
    <w:basedOn w:val="Normal"/>
    <w:link w:val="AkapitzlistZnak"/>
    <w:uiPriority w:val="34"/>
    <w:qFormat/>
    <w:rsid w:val="00600da7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f241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3f2413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owasol@nowasol.pl" TargetMode="External"/><Relationship Id="rId3" Type="http://schemas.openxmlformats.org/officeDocument/2006/relationships/hyperlink" Target="mailto:inspektor@cbi24.pl" TargetMode="External"/><Relationship Id="rId4" Type="http://schemas.openxmlformats.org/officeDocument/2006/relationships/hyperlink" Target="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LibreOffice/7.1.3.2$Windows_X86_64 LibreOffice_project/47f78053abe362b9384784d31a6e56f8511eb1c1</Application>
  <AppVersion>15.0000</AppVersion>
  <Pages>2</Pages>
  <Words>435</Words>
  <Characters>2652</Characters>
  <CharactersWithSpaces>3071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2020-05-21T11:15:00Z</dcterms:created>
  <dc:creator>Barbara BS. Starczewska</dc:creator>
  <dc:description/>
  <dc:language>pl-PL</dc:language>
  <cp:lastModifiedBy>Katarzyna Urbaniak</cp:lastModifiedBy>
  <cp:lastPrinted>2018-04-19T07:35:00Z</cp:lastPrinted>
  <dcterms:modified xsi:type="dcterms:W3CDTF">2021-08-30T12:07:17Z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