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F905E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CB4A26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do SIWZ</w:t>
      </w:r>
    </w:p>
    <w:p w:rsidR="00F905E1" w:rsidRDefault="00F905E1" w:rsidP="00F905E1">
      <w:pPr>
        <w:pStyle w:val="Default"/>
      </w:pPr>
    </w:p>
    <w:p w:rsidR="000F0C52" w:rsidRPr="00D609EA" w:rsidRDefault="000F0C52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F905E1" w:rsidRDefault="00F905E1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</w:t>
      </w:r>
    </w:p>
    <w:p w:rsidR="00146325" w:rsidRPr="00146325" w:rsidRDefault="00F905E1" w:rsidP="009D7540">
      <w:pPr>
        <w:pStyle w:val="Nagwek9"/>
        <w:numPr>
          <w:ilvl w:val="12"/>
          <w:numId w:val="0"/>
        </w:numPr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Nowa Sól – Miasto</w:t>
      </w:r>
    </w:p>
    <w:p w:rsidR="00F905E1" w:rsidRDefault="00F905E1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Piłsudskiego 12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67-100 Nowa Sól</w:t>
      </w:r>
    </w:p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WYKONAWCA:</w:t>
      </w:r>
    </w:p>
    <w:p w:rsidR="00513BB3" w:rsidRPr="005F1795" w:rsidRDefault="00513BB3" w:rsidP="00513BB3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5F1795">
        <w:rPr>
          <w:rFonts w:ascii="Tahoma" w:hAnsi="Tahoma" w:cs="Tahoma"/>
          <w:b/>
          <w:color w:val="000000"/>
        </w:rPr>
        <w:t>Niniejsza oferta zostaje złożona przez</w:t>
      </w:r>
      <w:r w:rsidRPr="005F1795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5F1795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513BB3" w:rsidRPr="005F1795" w:rsidTr="008F5470">
        <w:tc>
          <w:tcPr>
            <w:tcW w:w="784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5F1795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5F1795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DANE KONTAKTOWE WYKONAWCY</w:t>
      </w:r>
      <w:r w:rsidRPr="005F1795">
        <w:rPr>
          <w:rFonts w:ascii="Tahoma" w:hAnsi="Tahoma" w:cs="Tahoma"/>
          <w:b/>
          <w:vertAlign w:val="superscript"/>
        </w:rPr>
        <w:footnoteReference w:id="2"/>
      </w:r>
      <w:r w:rsidRPr="005F1795">
        <w:rPr>
          <w:rFonts w:ascii="Tahoma" w:hAnsi="Tahoma" w:cs="Tahoma"/>
          <w:b/>
        </w:rPr>
        <w:t xml:space="preserve">: </w:t>
      </w:r>
    </w:p>
    <w:p w:rsidR="00513BB3" w:rsidRDefault="00513BB3" w:rsidP="00513BB3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faksu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</w:tbl>
    <w:p w:rsidR="00513BB3" w:rsidRPr="007358BC" w:rsidRDefault="00513BB3" w:rsidP="00513BB3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</w:rPr>
      </w:pPr>
      <w:r w:rsidRPr="005F1795">
        <w:rPr>
          <w:rFonts w:ascii="Tahoma" w:hAnsi="Tahoma" w:cs="Tahoma"/>
          <w:b/>
          <w:bCs/>
          <w:color w:val="404040"/>
          <w:sz w:val="28"/>
          <w:szCs w:val="28"/>
        </w:rPr>
        <w:t xml:space="preserve">    </w:t>
      </w:r>
    </w:p>
    <w:p w:rsidR="00D22863" w:rsidRPr="00EB396F" w:rsidRDefault="00D22863" w:rsidP="00D22863">
      <w:pPr>
        <w:jc w:val="both"/>
        <w:rPr>
          <w:rFonts w:ascii="Tahoma" w:hAnsi="Tahoma" w:cs="Tahoma"/>
        </w:rPr>
      </w:pPr>
      <w:r w:rsidRPr="00EB396F">
        <w:rPr>
          <w:rFonts w:ascii="Tahoma" w:hAnsi="Tahoma" w:cs="Tahoma"/>
        </w:rPr>
        <w:t>Jestem/Jesteśmy mikroprzedsiębiorstwem bądź małym lub średnim przedsiębiorstwem: ............................  (wpisać TAK lub NIE)</w:t>
      </w:r>
    </w:p>
    <w:p w:rsidR="00D22863" w:rsidRPr="00EB396F" w:rsidRDefault="00D22863" w:rsidP="00D22863"/>
    <w:p w:rsidR="00D22863" w:rsidRDefault="00D22863" w:rsidP="00D22863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7358BC" w:rsidRDefault="007358BC" w:rsidP="007358BC">
      <w:pPr>
        <w:spacing w:line="259" w:lineRule="auto"/>
        <w:jc w:val="center"/>
        <w:rPr>
          <w:rFonts w:ascii="Tahoma" w:eastAsiaTheme="minorHAnsi" w:hAnsi="Tahoma" w:cs="Tahoma"/>
          <w:b/>
          <w:color w:val="000000"/>
          <w:lang w:eastAsia="en-US"/>
        </w:rPr>
      </w:pPr>
    </w:p>
    <w:p w:rsidR="008055D8" w:rsidRPr="008055D8" w:rsidRDefault="008055D8" w:rsidP="008055D8">
      <w:pPr>
        <w:spacing w:line="259" w:lineRule="auto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bookmarkStart w:id="0" w:name="_Hlk11658580"/>
      <w:bookmarkStart w:id="1" w:name="_Hlk5347493"/>
      <w:r w:rsidRPr="008055D8">
        <w:rPr>
          <w:rFonts w:ascii="Tahoma" w:eastAsiaTheme="minorHAnsi" w:hAnsi="Tahoma" w:cs="Tahoma"/>
          <w:b/>
          <w:color w:val="000000"/>
          <w:lang w:eastAsia="en-US"/>
        </w:rPr>
        <w:t xml:space="preserve">Budowa drogi gminnej wraz z budową sieci wodociągowej, kanalizacji sanitarnej i elektroenergetycznej wzdłuż projektowanej drogi </w:t>
      </w:r>
      <w:r w:rsidRPr="008055D8">
        <w:rPr>
          <w:rFonts w:ascii="Tahoma" w:eastAsiaTheme="minorHAnsi" w:hAnsi="Tahoma" w:cs="Tahoma"/>
          <w:b/>
          <w:color w:val="000000"/>
          <w:lang w:eastAsia="en-US"/>
        </w:rPr>
        <w:br/>
        <w:t>do terenów inwestycyjnych w południowej części Nowej Soli</w:t>
      </w:r>
      <w:bookmarkEnd w:id="0"/>
    </w:p>
    <w:bookmarkEnd w:id="1"/>
    <w:p w:rsidR="008F50D3" w:rsidRDefault="008F50D3" w:rsidP="008F50D3">
      <w:pPr>
        <w:pStyle w:val="Akapitzlist"/>
        <w:ind w:left="397"/>
        <w:jc w:val="center"/>
        <w:rPr>
          <w:rFonts w:ascii="Tahoma" w:hAnsi="Tahoma" w:cs="Tahoma"/>
          <w:b/>
          <w:color w:val="000000"/>
        </w:rPr>
      </w:pPr>
    </w:p>
    <w:p w:rsidR="00F905E1" w:rsidRDefault="00F905E1" w:rsidP="00F905E1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</w:t>
      </w:r>
      <w:r w:rsidR="009C21CB">
        <w:rPr>
          <w:rFonts w:ascii="Tahoma" w:hAnsi="Tahoma" w:cs="Tahoma"/>
        </w:rPr>
        <w:t>ę</w:t>
      </w:r>
      <w:r w:rsidR="00080366">
        <w:rPr>
          <w:rFonts w:ascii="Tahoma" w:hAnsi="Tahoma" w:cs="Tahoma"/>
        </w:rPr>
        <w:t>/</w:t>
      </w:r>
      <w:proofErr w:type="spellStart"/>
      <w:r w:rsidR="00080366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wykonanie przedmiotu zamówienia </w:t>
      </w:r>
      <w:r>
        <w:rPr>
          <w:rFonts w:ascii="Tahoma" w:hAnsi="Tahoma" w:cs="Tahoma"/>
          <w:b/>
        </w:rPr>
        <w:t>za cenę ryczałtową</w:t>
      </w:r>
      <w:r w:rsidR="00B119AB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 xml:space="preserve">wysokości: </w:t>
      </w:r>
    </w:p>
    <w:p w:rsidR="0043299A" w:rsidRPr="00036B09" w:rsidRDefault="0043299A" w:rsidP="0043299A">
      <w:pPr>
        <w:pStyle w:val="Akapitzlist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:rsidR="005A0C78" w:rsidRDefault="005A0C78" w:rsidP="005A0C78">
      <w:pPr>
        <w:ind w:left="426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Część pierwsza</w:t>
      </w:r>
    </w:p>
    <w:p w:rsidR="005A0C78" w:rsidRPr="00756961" w:rsidRDefault="005A0C78" w:rsidP="005A0C78">
      <w:pPr>
        <w:ind w:left="426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3543"/>
      </w:tblGrid>
      <w:tr w:rsidR="005A0C78" w:rsidRPr="00312A19" w:rsidTr="00D9448D">
        <w:trPr>
          <w:trHeight w:val="665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Pr="00312A19" w:rsidRDefault="005A0C78" w:rsidP="00D9448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bookmarkStart w:id="2" w:name="_Hlk7504726"/>
            <w:r w:rsidRPr="00312A1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Pr="00312A19" w:rsidRDefault="005A0C78" w:rsidP="00D9448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Element wyceny</w:t>
            </w:r>
          </w:p>
        </w:tc>
        <w:tc>
          <w:tcPr>
            <w:tcW w:w="3543" w:type="dxa"/>
            <w:shd w:val="pct15" w:color="auto" w:fill="auto"/>
            <w:vAlign w:val="center"/>
          </w:tcPr>
          <w:p w:rsidR="005A0C78" w:rsidRPr="00312A19" w:rsidRDefault="005A0C78" w:rsidP="00D9448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312A1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netto</w:t>
            </w:r>
          </w:p>
        </w:tc>
      </w:tr>
      <w:tr w:rsidR="005A0C78" w:rsidRPr="0065494E" w:rsidTr="00D9448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A0C78" w:rsidRPr="0065494E" w:rsidRDefault="005A0C78" w:rsidP="00D9448D">
            <w:pPr>
              <w:spacing w:before="4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5494E">
              <w:rPr>
                <w:rFonts w:ascii="Tahoma" w:hAnsi="Tahoma" w:cs="Tahoma"/>
                <w:i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A0C78" w:rsidRPr="0065494E" w:rsidRDefault="005A0C78" w:rsidP="00D9448D">
            <w:pPr>
              <w:spacing w:before="4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5494E">
              <w:rPr>
                <w:rFonts w:ascii="Tahoma" w:hAnsi="Tahoma" w:cs="Tahoma"/>
                <w:i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pct15" w:color="auto" w:fill="auto"/>
            <w:vAlign w:val="center"/>
          </w:tcPr>
          <w:p w:rsidR="005A0C78" w:rsidRPr="0065494E" w:rsidRDefault="005A0C78" w:rsidP="00D9448D">
            <w:pPr>
              <w:spacing w:before="4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5494E">
              <w:rPr>
                <w:rFonts w:ascii="Tahoma" w:hAnsi="Tahoma" w:cs="Tahoma"/>
                <w:i/>
                <w:sz w:val="22"/>
                <w:szCs w:val="22"/>
              </w:rPr>
              <w:t xml:space="preserve"> 3</w:t>
            </w:r>
          </w:p>
        </w:tc>
      </w:tr>
      <w:tr w:rsidR="005A0C78" w:rsidRPr="00312A19" w:rsidTr="00D9448D">
        <w:trPr>
          <w:trHeight w:val="813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Pr="00B524C9" w:rsidRDefault="005A0C78" w:rsidP="00D9448D">
            <w:pPr>
              <w:spacing w:before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24C9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Pr="00756961" w:rsidRDefault="00036B09" w:rsidP="00D9448D">
            <w:pPr>
              <w:pStyle w:val="Bezodstpw"/>
              <w:jc w:val="both"/>
              <w:rPr>
                <w:rFonts w:ascii="Tahoma" w:hAnsi="Tahoma" w:cs="Tahoma"/>
                <w:b/>
                <w:bCs/>
                <w:sz w:val="22"/>
                <w:lang w:val="pl-PL"/>
              </w:rPr>
            </w:pPr>
            <w:r w:rsidRPr="00756961">
              <w:rPr>
                <w:rFonts w:ascii="Tahoma" w:hAnsi="Tahoma" w:cs="Tahoma"/>
                <w:b/>
                <w:bCs/>
                <w:sz w:val="22"/>
                <w:lang w:val="pl-PL" w:eastAsia="x-none"/>
              </w:rPr>
              <w:t>Budowa</w:t>
            </w:r>
            <w:r w:rsidRPr="00756961">
              <w:rPr>
                <w:rFonts w:ascii="Tahoma" w:hAnsi="Tahoma" w:cs="Tahoma"/>
                <w:b/>
                <w:bCs/>
                <w:sz w:val="22"/>
                <w:lang w:val="x-none" w:eastAsia="x-none"/>
              </w:rPr>
              <w:t xml:space="preserve"> drogi</w:t>
            </w:r>
            <w:r w:rsidRPr="00756961">
              <w:rPr>
                <w:rFonts w:ascii="Tahoma" w:hAnsi="Tahoma" w:cs="Tahoma"/>
                <w:b/>
                <w:bCs/>
                <w:sz w:val="22"/>
                <w:lang w:val="pl-PL" w:eastAsia="x-none"/>
              </w:rPr>
              <w:t xml:space="preserve"> </w:t>
            </w:r>
            <w:r w:rsidRPr="00756961">
              <w:rPr>
                <w:rFonts w:ascii="Tahoma" w:hAnsi="Tahoma" w:cs="Tahoma"/>
                <w:b/>
                <w:bCs/>
                <w:sz w:val="22"/>
                <w:lang w:val="x-none" w:eastAsia="x-none"/>
              </w:rPr>
              <w:t>oraz usunięcie kolizji</w:t>
            </w:r>
            <w:r w:rsidRPr="00756961">
              <w:rPr>
                <w:rFonts w:ascii="Tahoma" w:hAnsi="Tahoma" w:cs="Tahoma"/>
                <w:b/>
                <w:bCs/>
                <w:sz w:val="22"/>
                <w:lang w:val="pl-PL" w:eastAsia="x-none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A0C78" w:rsidRPr="00312A19" w:rsidTr="00D9448D">
        <w:trPr>
          <w:trHeight w:val="813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Pr="00B524C9" w:rsidRDefault="005A0C78" w:rsidP="00D9448D">
            <w:pPr>
              <w:spacing w:before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Pr="00EF6FF2" w:rsidRDefault="005A0C78" w:rsidP="00D9448D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Łączna kwota netto</w:t>
            </w:r>
          </w:p>
        </w:tc>
        <w:tc>
          <w:tcPr>
            <w:tcW w:w="3543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0C78" w:rsidRPr="00312A19" w:rsidTr="00D9448D">
        <w:trPr>
          <w:trHeight w:val="813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Default="005A0C78" w:rsidP="00D9448D">
            <w:pPr>
              <w:spacing w:before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Default="005A0C78" w:rsidP="00D9448D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4D9A">
              <w:rPr>
                <w:rFonts w:ascii="Tahoma" w:hAnsi="Tahoma" w:cs="Tahoma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3543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D9A">
              <w:rPr>
                <w:rFonts w:ascii="Tahoma" w:hAnsi="Tahoma" w:cs="Tahoma"/>
                <w:sz w:val="22"/>
                <w:szCs w:val="22"/>
              </w:rPr>
              <w:t>23%</w:t>
            </w:r>
          </w:p>
        </w:tc>
      </w:tr>
      <w:tr w:rsidR="005A0C78" w:rsidRPr="00312A19" w:rsidTr="00D9448D">
        <w:trPr>
          <w:trHeight w:val="813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Default="005A0C78" w:rsidP="00D9448D">
            <w:pPr>
              <w:spacing w:before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Default="005A0C78" w:rsidP="00D9448D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4D9A">
              <w:rPr>
                <w:rFonts w:ascii="Tahoma" w:hAnsi="Tahoma" w:cs="Tahoma"/>
                <w:b/>
                <w:bCs/>
                <w:sz w:val="22"/>
                <w:szCs w:val="22"/>
              </w:rPr>
              <w:t>Wysokość podatku VAT</w:t>
            </w:r>
          </w:p>
        </w:tc>
        <w:tc>
          <w:tcPr>
            <w:tcW w:w="3543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0C78" w:rsidRPr="00312A19" w:rsidTr="00D9448D">
        <w:trPr>
          <w:trHeight w:val="813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Default="005A0C78" w:rsidP="00D9448D">
            <w:pPr>
              <w:spacing w:before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Default="005A0C78" w:rsidP="00D9448D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Cena brutto za część pierwszą</w:t>
            </w:r>
          </w:p>
        </w:tc>
        <w:tc>
          <w:tcPr>
            <w:tcW w:w="3543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5A0C78" w:rsidRDefault="005A0C78" w:rsidP="005A0C78">
      <w:pPr>
        <w:pStyle w:val="Akapitzlist"/>
        <w:ind w:left="397"/>
        <w:contextualSpacing/>
        <w:jc w:val="center"/>
        <w:rPr>
          <w:rFonts w:ascii="Tahoma" w:hAnsi="Tahoma" w:cs="Tahoma"/>
          <w:b/>
          <w:sz w:val="12"/>
          <w:szCs w:val="12"/>
        </w:rPr>
      </w:pPr>
    </w:p>
    <w:p w:rsidR="005A0C78" w:rsidRDefault="005A0C78" w:rsidP="005A0C78">
      <w:pPr>
        <w:pStyle w:val="Akapitzlist"/>
        <w:ind w:left="397"/>
        <w:contextualSpacing/>
        <w:jc w:val="center"/>
        <w:rPr>
          <w:rFonts w:ascii="Tahoma" w:hAnsi="Tahoma" w:cs="Tahoma"/>
          <w:b/>
          <w:sz w:val="12"/>
          <w:szCs w:val="12"/>
        </w:rPr>
      </w:pPr>
    </w:p>
    <w:p w:rsidR="005A0C78" w:rsidRDefault="005A0C78" w:rsidP="005A0C78">
      <w:pPr>
        <w:pStyle w:val="Akapitzlist"/>
        <w:ind w:left="39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Część druga</w:t>
      </w:r>
    </w:p>
    <w:p w:rsidR="005A0C78" w:rsidRPr="00756961" w:rsidRDefault="005A0C78" w:rsidP="005A0C78">
      <w:pPr>
        <w:pStyle w:val="Akapitzlist"/>
        <w:ind w:left="397"/>
        <w:contextualSpacing/>
        <w:rPr>
          <w:rFonts w:ascii="Tahoma" w:hAnsi="Tahoma" w:cs="Tahoma"/>
          <w:sz w:val="14"/>
          <w:szCs w:val="14"/>
        </w:rPr>
      </w:pPr>
      <w:bookmarkStart w:id="3" w:name="_GoBack"/>
      <w:bookmarkEnd w:id="3"/>
    </w:p>
    <w:p w:rsidR="005A0C78" w:rsidRDefault="005A0C78" w:rsidP="005A0C78">
      <w:pPr>
        <w:pStyle w:val="Akapitzlist"/>
        <w:ind w:left="397"/>
        <w:contextualSpacing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3543"/>
      </w:tblGrid>
      <w:tr w:rsidR="005A0C78" w:rsidRPr="00312A19" w:rsidTr="00D9448D">
        <w:trPr>
          <w:trHeight w:val="665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Pr="00312A19" w:rsidRDefault="005A0C78" w:rsidP="00D9448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312A1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Pr="00312A19" w:rsidRDefault="005A0C78" w:rsidP="00D9448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Element wyceny</w:t>
            </w:r>
          </w:p>
        </w:tc>
        <w:tc>
          <w:tcPr>
            <w:tcW w:w="3543" w:type="dxa"/>
            <w:shd w:val="pct15" w:color="auto" w:fill="auto"/>
            <w:vAlign w:val="center"/>
          </w:tcPr>
          <w:p w:rsidR="005A0C78" w:rsidRPr="00312A19" w:rsidRDefault="005A0C78" w:rsidP="00D9448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312A1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netto</w:t>
            </w:r>
          </w:p>
        </w:tc>
      </w:tr>
      <w:tr w:rsidR="005A0C78" w:rsidRPr="0065494E" w:rsidTr="00D9448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A0C78" w:rsidRPr="0065494E" w:rsidRDefault="005A0C78" w:rsidP="00D9448D">
            <w:pPr>
              <w:spacing w:before="4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5494E">
              <w:rPr>
                <w:rFonts w:ascii="Tahoma" w:hAnsi="Tahoma" w:cs="Tahoma"/>
                <w:i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A0C78" w:rsidRPr="0065494E" w:rsidRDefault="005A0C78" w:rsidP="00D9448D">
            <w:pPr>
              <w:spacing w:before="4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5494E">
              <w:rPr>
                <w:rFonts w:ascii="Tahoma" w:hAnsi="Tahoma" w:cs="Tahoma"/>
                <w:i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pct15" w:color="auto" w:fill="auto"/>
            <w:vAlign w:val="center"/>
          </w:tcPr>
          <w:p w:rsidR="005A0C78" w:rsidRPr="0065494E" w:rsidRDefault="005A0C78" w:rsidP="00D9448D">
            <w:pPr>
              <w:spacing w:before="4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5494E">
              <w:rPr>
                <w:rFonts w:ascii="Tahoma" w:hAnsi="Tahoma" w:cs="Tahoma"/>
                <w:i/>
                <w:sz w:val="22"/>
                <w:szCs w:val="22"/>
              </w:rPr>
              <w:t xml:space="preserve"> 3</w:t>
            </w:r>
          </w:p>
        </w:tc>
      </w:tr>
      <w:tr w:rsidR="005A0C78" w:rsidRPr="00312A19" w:rsidTr="00756961">
        <w:trPr>
          <w:trHeight w:val="942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Pr="00B524C9" w:rsidRDefault="005A0C78" w:rsidP="00D9448D">
            <w:pPr>
              <w:spacing w:before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24C9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Pr="00756961" w:rsidRDefault="00036B09" w:rsidP="00D9448D">
            <w:pPr>
              <w:pStyle w:val="Bezodstpw"/>
              <w:jc w:val="both"/>
              <w:rPr>
                <w:rFonts w:ascii="Tahoma" w:hAnsi="Tahoma" w:cs="Tahoma"/>
                <w:b/>
                <w:bCs/>
                <w:sz w:val="22"/>
                <w:lang w:val="pl-PL"/>
              </w:rPr>
            </w:pPr>
            <w:r w:rsidRPr="00756961">
              <w:rPr>
                <w:rFonts w:ascii="Tahoma" w:hAnsi="Tahoma" w:cs="Tahoma"/>
                <w:b/>
                <w:bCs/>
                <w:sz w:val="22"/>
                <w:lang w:val="pl-PL" w:eastAsia="x-none"/>
              </w:rPr>
              <w:t>Budowa</w:t>
            </w:r>
            <w:r w:rsidRPr="00756961">
              <w:rPr>
                <w:rFonts w:ascii="Tahoma" w:hAnsi="Tahoma" w:cs="Tahoma"/>
                <w:b/>
                <w:bCs/>
                <w:sz w:val="22"/>
                <w:lang w:val="x-none" w:eastAsia="x-none"/>
              </w:rPr>
              <w:t xml:space="preserve"> pierwszego etapu sieci wodociągowej, kanalizacji sanitarnej i</w:t>
            </w:r>
            <w:r w:rsidR="00756961">
              <w:rPr>
                <w:rFonts w:ascii="Tahoma" w:hAnsi="Tahoma" w:cs="Tahoma"/>
                <w:b/>
                <w:bCs/>
                <w:sz w:val="22"/>
                <w:lang w:val="pl-PL" w:eastAsia="x-none"/>
              </w:rPr>
              <w:t> </w:t>
            </w:r>
            <w:r w:rsidRPr="00756961">
              <w:rPr>
                <w:rFonts w:ascii="Tahoma" w:hAnsi="Tahoma" w:cs="Tahoma"/>
                <w:b/>
                <w:bCs/>
                <w:sz w:val="22"/>
                <w:lang w:val="x-none" w:eastAsia="x-none"/>
              </w:rPr>
              <w:t>elektroenergetycznej</w:t>
            </w:r>
          </w:p>
        </w:tc>
        <w:tc>
          <w:tcPr>
            <w:tcW w:w="3543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A0C78" w:rsidRPr="00312A19" w:rsidTr="00D9448D">
        <w:trPr>
          <w:trHeight w:val="813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Pr="00B524C9" w:rsidRDefault="005A0C78" w:rsidP="00D9448D">
            <w:pPr>
              <w:spacing w:before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Pr="00064568" w:rsidRDefault="005A0C78" w:rsidP="00D9448D">
            <w:pPr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Łączna kwota netto</w:t>
            </w:r>
          </w:p>
        </w:tc>
        <w:tc>
          <w:tcPr>
            <w:tcW w:w="3543" w:type="dxa"/>
            <w:vAlign w:val="center"/>
          </w:tcPr>
          <w:p w:rsidR="005A0C78" w:rsidRPr="00644D9A" w:rsidRDefault="005A0C78" w:rsidP="00D9448D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0C78" w:rsidRPr="00312A19" w:rsidTr="00D9448D">
        <w:trPr>
          <w:trHeight w:val="813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Default="005A0C78" w:rsidP="00D9448D">
            <w:pPr>
              <w:spacing w:before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Default="005A0C78" w:rsidP="00D9448D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4D9A">
              <w:rPr>
                <w:rFonts w:ascii="Tahoma" w:hAnsi="Tahoma" w:cs="Tahoma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3543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4D9A">
              <w:rPr>
                <w:rFonts w:ascii="Tahoma" w:hAnsi="Tahoma" w:cs="Tahoma"/>
                <w:sz w:val="22"/>
                <w:szCs w:val="22"/>
              </w:rPr>
              <w:t>23%</w:t>
            </w:r>
          </w:p>
        </w:tc>
      </w:tr>
      <w:tr w:rsidR="005A0C78" w:rsidRPr="00312A19" w:rsidTr="00D9448D">
        <w:trPr>
          <w:trHeight w:val="813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Default="005A0C78" w:rsidP="00D9448D">
            <w:pPr>
              <w:spacing w:before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Default="005A0C78" w:rsidP="00D9448D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4D9A">
              <w:rPr>
                <w:rFonts w:ascii="Tahoma" w:hAnsi="Tahoma" w:cs="Tahoma"/>
                <w:b/>
                <w:bCs/>
                <w:sz w:val="22"/>
                <w:szCs w:val="22"/>
              </w:rPr>
              <w:t>Wysokość podatku VAT</w:t>
            </w:r>
          </w:p>
        </w:tc>
        <w:tc>
          <w:tcPr>
            <w:tcW w:w="3543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0C78" w:rsidRPr="00312A19" w:rsidTr="00D9448D">
        <w:trPr>
          <w:trHeight w:val="813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5A0C78" w:rsidRDefault="005A0C78" w:rsidP="00D9448D">
            <w:pPr>
              <w:spacing w:before="4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5A0C78" w:rsidRPr="00644D9A" w:rsidRDefault="005A0C78" w:rsidP="00D9448D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Cena brutto za część drugą</w:t>
            </w:r>
          </w:p>
        </w:tc>
        <w:tc>
          <w:tcPr>
            <w:tcW w:w="3543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0C78" w:rsidRDefault="005A0C78" w:rsidP="005A0C78">
      <w:pPr>
        <w:pStyle w:val="Akapitzlist"/>
        <w:ind w:left="397"/>
        <w:contextualSpacing/>
        <w:rPr>
          <w:rFonts w:ascii="Tahoma" w:hAnsi="Tahoma" w:cs="Tahoma"/>
        </w:rPr>
      </w:pPr>
    </w:p>
    <w:p w:rsidR="005A0C78" w:rsidRDefault="005A0C78" w:rsidP="005A0C78">
      <w:pPr>
        <w:pStyle w:val="Akapitzlist"/>
        <w:ind w:left="397"/>
        <w:contextualSpacing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701"/>
      </w:tblGrid>
      <w:tr w:rsidR="005A0C78" w:rsidRPr="00312A19" w:rsidTr="00D9448D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5A0C78" w:rsidRPr="00E33B19" w:rsidRDefault="005A0C78" w:rsidP="00D9448D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E33B19">
              <w:rPr>
                <w:rFonts w:ascii="Tahoma" w:hAnsi="Tahoma"/>
                <w:b/>
                <w:bCs/>
              </w:rPr>
              <w:t xml:space="preserve">Cena oferty brutto </w:t>
            </w:r>
            <w:r>
              <w:rPr>
                <w:rFonts w:ascii="Tahoma" w:hAnsi="Tahoma"/>
                <w:b/>
                <w:bCs/>
              </w:rPr>
              <w:t>za część pierwszą</w:t>
            </w:r>
          </w:p>
          <w:p w:rsidR="005A0C78" w:rsidRPr="00644D9A" w:rsidRDefault="005A0C78" w:rsidP="00D9448D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A0C78" w:rsidRPr="00312A19" w:rsidTr="00D9448D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5A0C78" w:rsidRPr="00E33B19" w:rsidRDefault="005A0C78" w:rsidP="00D9448D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E33B19">
              <w:rPr>
                <w:rFonts w:ascii="Tahoma" w:hAnsi="Tahoma"/>
                <w:b/>
                <w:bCs/>
              </w:rPr>
              <w:t xml:space="preserve">Cena oferty brutto </w:t>
            </w:r>
            <w:r>
              <w:rPr>
                <w:rFonts w:ascii="Tahoma" w:hAnsi="Tahoma"/>
                <w:b/>
                <w:bCs/>
              </w:rPr>
              <w:t>za część drugą</w:t>
            </w:r>
          </w:p>
        </w:tc>
        <w:tc>
          <w:tcPr>
            <w:tcW w:w="3701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A0C78" w:rsidRPr="00312A19" w:rsidTr="00D9448D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5A0C78" w:rsidRDefault="005A0C78" w:rsidP="00D9448D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E33B19">
              <w:rPr>
                <w:rFonts w:ascii="Tahoma" w:hAnsi="Tahoma"/>
                <w:b/>
                <w:bCs/>
              </w:rPr>
              <w:lastRenderedPageBreak/>
              <w:t xml:space="preserve">Cena oferty brutto </w:t>
            </w:r>
          </w:p>
          <w:p w:rsidR="005A0C78" w:rsidRPr="00E33B19" w:rsidRDefault="005A0C78" w:rsidP="00D9448D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644D9A">
              <w:rPr>
                <w:rFonts w:ascii="Tahoma" w:hAnsi="Tahoma"/>
                <w:bCs/>
                <w:sz w:val="20"/>
                <w:szCs w:val="20"/>
              </w:rPr>
              <w:t>(</w:t>
            </w:r>
            <w:r>
              <w:rPr>
                <w:rFonts w:ascii="Tahoma" w:hAnsi="Tahoma"/>
                <w:bCs/>
                <w:sz w:val="20"/>
                <w:szCs w:val="20"/>
              </w:rPr>
              <w:t>suma cen brutto części pierwszej i części drugiej )</w:t>
            </w:r>
          </w:p>
        </w:tc>
        <w:tc>
          <w:tcPr>
            <w:tcW w:w="3701" w:type="dxa"/>
            <w:vAlign w:val="center"/>
          </w:tcPr>
          <w:p w:rsidR="005A0C78" w:rsidRPr="005D747D" w:rsidRDefault="005A0C78" w:rsidP="00D9448D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43299A" w:rsidRPr="002D5967" w:rsidRDefault="0043299A" w:rsidP="0043299A">
      <w:pPr>
        <w:pStyle w:val="Akapitzlist"/>
        <w:ind w:left="426"/>
        <w:contextualSpacing/>
        <w:jc w:val="both"/>
        <w:rPr>
          <w:rFonts w:ascii="Tahoma" w:hAnsi="Tahoma" w:cs="Tahoma"/>
          <w:sz w:val="28"/>
          <w:szCs w:val="28"/>
        </w:rPr>
      </w:pPr>
    </w:p>
    <w:p w:rsidR="00A26208" w:rsidRDefault="00A26208" w:rsidP="00A26208">
      <w:pPr>
        <w:ind w:left="426"/>
        <w:jc w:val="both"/>
        <w:rPr>
          <w:rFonts w:ascii="Tahoma" w:hAnsi="Tahoma"/>
        </w:rPr>
      </w:pPr>
      <w:r>
        <w:rPr>
          <w:rFonts w:ascii="Tahoma" w:hAnsi="Tahoma"/>
        </w:rPr>
        <w:t>Słownie cena oferty brutto: …………………….…………….…………………………………..</w:t>
      </w:r>
    </w:p>
    <w:p w:rsidR="00CA66F9" w:rsidRDefault="00CA66F9" w:rsidP="00A26208">
      <w:pPr>
        <w:ind w:left="426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………………………………………………………………………..</w:t>
      </w:r>
    </w:p>
    <w:p w:rsidR="00A26208" w:rsidRDefault="00A26208" w:rsidP="00B545B7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080366" w:rsidRPr="00806E7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806E71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8A0B51">
        <w:rPr>
          <w:rFonts w:ascii="Tahoma" w:hAnsi="Tahoma" w:cs="Tahoma"/>
          <w:color w:val="000000" w:themeColor="text1"/>
          <w:lang w:val="pl-PL"/>
        </w:rPr>
        <w:t xml:space="preserve"> </w:t>
      </w:r>
      <w:r>
        <w:rPr>
          <w:rFonts w:ascii="Tahoma" w:hAnsi="Tahoma" w:cs="Tahoma"/>
          <w:color w:val="000000" w:themeColor="text1"/>
          <w:lang w:val="pl-PL"/>
        </w:rPr>
        <w:t>(</w:t>
      </w:r>
      <w:r w:rsidRPr="008A0B51">
        <w:rPr>
          <w:rFonts w:ascii="Tahoma" w:hAnsi="Tahoma" w:cs="Tahoma"/>
          <w:color w:val="000000" w:themeColor="text1"/>
          <w:lang w:val="pl-PL"/>
        </w:rPr>
        <w:t>zaznaczyć właściwe</w:t>
      </w:r>
      <w:r>
        <w:rPr>
          <w:rFonts w:ascii="Tahoma" w:hAnsi="Tahoma" w:cs="Tahoma"/>
          <w:color w:val="000000" w:themeColor="text1"/>
          <w:lang w:val="pl-PL"/>
        </w:rPr>
        <w:t>)</w:t>
      </w:r>
    </w:p>
    <w:p w:rsidR="00080366" w:rsidRPr="00080366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756961">
        <w:rPr>
          <w:rFonts w:ascii="Tahoma" w:hAnsi="Tahoma" w:cs="Tahoma"/>
          <w:b/>
        </w:rPr>
      </w:r>
      <w:r w:rsidR="00756961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</w:t>
      </w:r>
      <w:r w:rsidRPr="00080366">
        <w:rPr>
          <w:rFonts w:ascii="Tahoma" w:hAnsi="Tahoma" w:cs="Tahoma"/>
          <w:b/>
          <w:bCs/>
        </w:rPr>
        <w:t>nie</w:t>
      </w:r>
      <w:r w:rsidRPr="00080366">
        <w:rPr>
          <w:rFonts w:ascii="Tahoma" w:hAnsi="Tahoma" w:cs="Tahoma"/>
          <w:b/>
        </w:rPr>
        <w:t xml:space="preserve"> prowadzi</w:t>
      </w:r>
      <w:r w:rsidRPr="00080366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756961">
        <w:rPr>
          <w:rFonts w:ascii="Tahoma" w:hAnsi="Tahoma" w:cs="Tahoma"/>
          <w:b/>
        </w:rPr>
      </w:r>
      <w:r w:rsidR="00756961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 prowadzi</w:t>
      </w:r>
      <w:r w:rsidRPr="00080366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806E71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06E71">
              <w:rPr>
                <w:rFonts w:ascii="Tahoma" w:hAnsi="Tahoma" w:cs="Tahoma"/>
                <w:sz w:val="24"/>
                <w:szCs w:val="24"/>
              </w:rPr>
              <w:t xml:space="preserve">Wartość bez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5967" w:rsidRPr="00806E71" w:rsidTr="00757E26">
        <w:tc>
          <w:tcPr>
            <w:tcW w:w="566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6334F7" w:rsidRDefault="00080366" w:rsidP="00080366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900488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>y, że niewypełnienie oferty w zakresie wskazanym powyżej oznacza, że złożenie oferty nie prowadzi do powstania obowiązku podatkowego po stronie zamawiającego.</w:t>
      </w:r>
    </w:p>
    <w:p w:rsidR="00080366" w:rsidRPr="003517D3" w:rsidRDefault="00080366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6D97" w:rsidRDefault="00B26D97" w:rsidP="00B26D97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Oświadczam/y, że n</w:t>
      </w:r>
      <w:r w:rsidRPr="008D2614">
        <w:rPr>
          <w:rFonts w:ascii="Tahoma" w:hAnsi="Tahoma" w:cs="Tahoma"/>
          <w:color w:val="auto"/>
        </w:rPr>
        <w:t>a przedmiot zamówienia udzielam</w:t>
      </w:r>
      <w:r>
        <w:rPr>
          <w:rFonts w:ascii="Tahoma" w:hAnsi="Tahoma" w:cs="Tahoma"/>
          <w:color w:val="auto"/>
        </w:rPr>
        <w:t>/y</w:t>
      </w:r>
      <w:r w:rsidRPr="008D2614">
        <w:rPr>
          <w:rFonts w:ascii="Tahoma" w:hAnsi="Tahoma" w:cs="Tahoma"/>
          <w:color w:val="auto"/>
        </w:rPr>
        <w:t xml:space="preserve"> gwarancj</w:t>
      </w:r>
      <w:r>
        <w:rPr>
          <w:rFonts w:ascii="Tahoma" w:hAnsi="Tahoma" w:cs="Tahoma"/>
          <w:color w:val="auto"/>
        </w:rPr>
        <w:t>i</w:t>
      </w:r>
      <w:r w:rsidRPr="008D2614">
        <w:rPr>
          <w:rFonts w:ascii="Tahoma" w:hAnsi="Tahoma" w:cs="Tahoma"/>
          <w:color w:val="auto"/>
        </w:rPr>
        <w:t xml:space="preserve"> jakości </w:t>
      </w:r>
      <w:r>
        <w:rPr>
          <w:rFonts w:ascii="Tahoma" w:hAnsi="Tahoma" w:cs="Tahoma"/>
          <w:color w:val="auto"/>
        </w:rPr>
        <w:t>i </w:t>
      </w:r>
      <w:r w:rsidRPr="008D2614">
        <w:rPr>
          <w:rFonts w:ascii="Tahoma" w:hAnsi="Tahoma" w:cs="Tahoma"/>
          <w:color w:val="auto"/>
        </w:rPr>
        <w:t xml:space="preserve">rękojmię za wady i na okres </w:t>
      </w:r>
    </w:p>
    <w:p w:rsidR="00B26D97" w:rsidRDefault="00B26D97" w:rsidP="00B26D97">
      <w:pPr>
        <w:pStyle w:val="Default"/>
        <w:ind w:left="397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t xml:space="preserve">            </w:t>
      </w:r>
      <w:r w:rsidRPr="008D2614">
        <w:rPr>
          <w:rFonts w:ascii="Tahoma" w:hAnsi="Tahoma" w:cs="Tahoma"/>
          <w:color w:val="auto"/>
        </w:rPr>
        <w:t>……</w:t>
      </w:r>
      <w:r>
        <w:rPr>
          <w:rFonts w:ascii="Tahoma" w:hAnsi="Tahoma" w:cs="Tahoma"/>
          <w:color w:val="auto"/>
        </w:rPr>
        <w:t>…………</w:t>
      </w:r>
      <w:r w:rsidRPr="008D2614">
        <w:rPr>
          <w:rFonts w:ascii="Tahoma" w:hAnsi="Tahoma" w:cs="Tahoma"/>
          <w:color w:val="auto"/>
        </w:rPr>
        <w:t xml:space="preserve">……. </w:t>
      </w:r>
      <w:r>
        <w:rPr>
          <w:rFonts w:ascii="Tahoma" w:hAnsi="Tahoma" w:cs="Tahoma"/>
          <w:b/>
          <w:color w:val="auto"/>
        </w:rPr>
        <w:t>miesięcy</w:t>
      </w:r>
    </w:p>
    <w:p w:rsidR="005D281F" w:rsidRDefault="005D281F" w:rsidP="00B26D97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5D281F" w:rsidRDefault="005D281F" w:rsidP="005D281F">
      <w:pPr>
        <w:pStyle w:val="Default"/>
        <w:ind w:left="397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z wyłączeniem </w:t>
      </w:r>
      <w:r w:rsidRPr="00853DBC">
        <w:rPr>
          <w:rFonts w:ascii="Tahoma" w:hAnsi="Tahoma" w:cs="Tahoma"/>
          <w:color w:val="auto"/>
        </w:rPr>
        <w:t xml:space="preserve">oznakowania poziomego jezdni, na które </w:t>
      </w:r>
      <w:r>
        <w:rPr>
          <w:rFonts w:ascii="Tahoma" w:hAnsi="Tahoma" w:cs="Tahoma"/>
          <w:color w:val="auto"/>
        </w:rPr>
        <w:t>udzielam/y</w:t>
      </w:r>
      <w:r w:rsidRPr="00853DBC">
        <w:rPr>
          <w:rFonts w:ascii="Tahoma" w:hAnsi="Tahoma" w:cs="Tahoma"/>
          <w:color w:val="auto"/>
        </w:rPr>
        <w:t xml:space="preserve"> </w:t>
      </w:r>
      <w:r w:rsidRPr="005D281F">
        <w:rPr>
          <w:rFonts w:ascii="Tahoma" w:hAnsi="Tahoma" w:cs="Tahoma"/>
          <w:b/>
          <w:bCs/>
          <w:color w:val="auto"/>
        </w:rPr>
        <w:t>36</w:t>
      </w:r>
      <w:r>
        <w:rPr>
          <w:rFonts w:ascii="Tahoma" w:hAnsi="Tahoma" w:cs="Tahoma"/>
          <w:b/>
          <w:bCs/>
          <w:color w:val="auto"/>
        </w:rPr>
        <w:t> </w:t>
      </w:r>
      <w:r w:rsidRPr="005D281F">
        <w:rPr>
          <w:rFonts w:ascii="Tahoma" w:hAnsi="Tahoma" w:cs="Tahoma"/>
          <w:b/>
          <w:bCs/>
          <w:color w:val="auto"/>
        </w:rPr>
        <w:t>miesięcz</w:t>
      </w:r>
      <w:r>
        <w:rPr>
          <w:rFonts w:ascii="Tahoma" w:hAnsi="Tahoma" w:cs="Tahoma"/>
          <w:b/>
          <w:bCs/>
          <w:color w:val="auto"/>
        </w:rPr>
        <w:t>ny</w:t>
      </w:r>
      <w:r w:rsidRPr="00853DBC">
        <w:rPr>
          <w:rFonts w:ascii="Tahoma" w:hAnsi="Tahoma" w:cs="Tahoma"/>
          <w:color w:val="auto"/>
        </w:rPr>
        <w:t xml:space="preserve"> okres gwarancji jakości i</w:t>
      </w:r>
      <w:r>
        <w:rPr>
          <w:rFonts w:ascii="Tahoma" w:hAnsi="Tahoma" w:cs="Tahoma"/>
          <w:color w:val="auto"/>
        </w:rPr>
        <w:t> </w:t>
      </w:r>
      <w:r w:rsidRPr="00853DBC">
        <w:rPr>
          <w:rFonts w:ascii="Tahoma" w:hAnsi="Tahoma" w:cs="Tahoma"/>
          <w:color w:val="auto"/>
        </w:rPr>
        <w:t>rękojmi za wady</w:t>
      </w:r>
      <w:r>
        <w:rPr>
          <w:rFonts w:ascii="Tahoma" w:hAnsi="Tahoma" w:cs="Tahoma"/>
          <w:color w:val="auto"/>
        </w:rPr>
        <w:t xml:space="preserve"> oraz </w:t>
      </w:r>
      <w:r w:rsidRPr="00853DBC">
        <w:rPr>
          <w:rFonts w:ascii="Tahoma" w:hAnsi="Tahoma" w:cs="Tahoma"/>
          <w:color w:val="auto"/>
        </w:rPr>
        <w:t xml:space="preserve">zieleni, na którą </w:t>
      </w:r>
      <w:r>
        <w:rPr>
          <w:rFonts w:ascii="Tahoma" w:hAnsi="Tahoma" w:cs="Tahoma"/>
          <w:color w:val="auto"/>
        </w:rPr>
        <w:t>udzielam/y</w:t>
      </w:r>
      <w:r w:rsidRPr="00853DBC">
        <w:rPr>
          <w:rFonts w:ascii="Tahoma" w:hAnsi="Tahoma" w:cs="Tahoma"/>
          <w:color w:val="auto"/>
        </w:rPr>
        <w:t xml:space="preserve"> </w:t>
      </w:r>
      <w:r w:rsidRPr="005D281F">
        <w:rPr>
          <w:rFonts w:ascii="Tahoma" w:hAnsi="Tahoma" w:cs="Tahoma"/>
          <w:b/>
          <w:bCs/>
          <w:color w:val="auto"/>
        </w:rPr>
        <w:t>12 miesięczny</w:t>
      </w:r>
      <w:r w:rsidRPr="00853DBC">
        <w:rPr>
          <w:rFonts w:ascii="Tahoma" w:hAnsi="Tahoma" w:cs="Tahoma"/>
          <w:color w:val="auto"/>
        </w:rPr>
        <w:t xml:space="preserve"> okres gwarancji jakości i rękojmi za wady.</w:t>
      </w:r>
    </w:p>
    <w:p w:rsidR="005D281F" w:rsidRDefault="005D281F" w:rsidP="005D281F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6D97" w:rsidRDefault="00B26D97" w:rsidP="00B26D97">
      <w:pPr>
        <w:pStyle w:val="Default"/>
        <w:ind w:left="397"/>
        <w:jc w:val="both"/>
        <w:rPr>
          <w:rFonts w:ascii="Tahoma" w:hAnsi="Tahoma" w:cs="Tahoma"/>
        </w:rPr>
      </w:pPr>
      <w:r w:rsidRPr="00757E26">
        <w:rPr>
          <w:rFonts w:ascii="Tahoma" w:hAnsi="Tahoma" w:cs="Tahoma"/>
          <w:color w:val="auto"/>
        </w:rPr>
        <w:t>Termin gwarancji jakości i rękojmi za wady rozpoczyna bieg z dniem odbioru</w:t>
      </w:r>
      <w:r w:rsidRPr="00757E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przedmiotu zamówienia.</w:t>
      </w:r>
    </w:p>
    <w:p w:rsidR="00B26D97" w:rsidRPr="002E4816" w:rsidRDefault="00B26D97" w:rsidP="00B26D97">
      <w:pPr>
        <w:pStyle w:val="Akapitzlist"/>
        <w:ind w:left="397"/>
        <w:contextualSpacing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B26D97" w:rsidRDefault="00B26D97" w:rsidP="00B26D97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  <w:r w:rsidRPr="008D2614">
        <w:rPr>
          <w:rFonts w:ascii="Tahoma" w:hAnsi="Tahoma" w:cs="Tahoma"/>
          <w:b/>
          <w:u w:val="single"/>
        </w:rPr>
        <w:t>UWAGA: należy określić oferowany okres gwarancji jakości i rękojmi za</w:t>
      </w:r>
      <w:r>
        <w:rPr>
          <w:rFonts w:ascii="Tahoma" w:hAnsi="Tahoma" w:cs="Tahoma"/>
          <w:b/>
          <w:u w:val="single"/>
        </w:rPr>
        <w:t> </w:t>
      </w:r>
      <w:r w:rsidRPr="008D2614">
        <w:rPr>
          <w:rFonts w:ascii="Tahoma" w:hAnsi="Tahoma" w:cs="Tahoma"/>
          <w:b/>
          <w:u w:val="single"/>
        </w:rPr>
        <w:t>wady.</w:t>
      </w:r>
    </w:p>
    <w:p w:rsidR="00B26D97" w:rsidRDefault="00B26D97" w:rsidP="00B26D97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</w:p>
    <w:p w:rsidR="00036B09" w:rsidRPr="006B09C3" w:rsidRDefault="00036B09" w:rsidP="00B26D97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</w:p>
    <w:p w:rsidR="005D281F" w:rsidRDefault="00B26D97" w:rsidP="005D281F">
      <w:pPr>
        <w:pStyle w:val="Akapitzlist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8D2614">
        <w:rPr>
          <w:rFonts w:ascii="Tahoma" w:hAnsi="Tahoma" w:cs="Tahoma"/>
        </w:rPr>
        <w:t xml:space="preserve"> przypadku niewypełnienia w formularzu ofertowym pola określającego długość okresu gwarancji</w:t>
      </w:r>
      <w:r>
        <w:rPr>
          <w:rFonts w:ascii="Tahoma" w:hAnsi="Tahoma" w:cs="Tahoma"/>
        </w:rPr>
        <w:t xml:space="preserve">, oświadczamy, że </w:t>
      </w:r>
      <w:r w:rsidRPr="008D26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jest </w:t>
      </w:r>
      <w:r w:rsidRPr="008D2614">
        <w:rPr>
          <w:rFonts w:ascii="Tahoma" w:hAnsi="Tahoma" w:cs="Tahoma"/>
        </w:rPr>
        <w:t xml:space="preserve">to równoznaczne z udzieleniem </w:t>
      </w:r>
      <w:r>
        <w:rPr>
          <w:rFonts w:ascii="Tahoma" w:hAnsi="Tahoma" w:cs="Tahoma"/>
        </w:rPr>
        <w:t>60 </w:t>
      </w:r>
      <w:r w:rsidRPr="008D2614">
        <w:rPr>
          <w:rFonts w:ascii="Tahoma" w:hAnsi="Tahoma" w:cs="Tahoma"/>
        </w:rPr>
        <w:t>miesięcznego okresu gwarancji</w:t>
      </w:r>
      <w:r>
        <w:rPr>
          <w:rFonts w:ascii="Tahoma" w:hAnsi="Tahoma" w:cs="Tahoma"/>
        </w:rPr>
        <w:t xml:space="preserve"> i rękojmi za wady na przedmiot zamówienia</w:t>
      </w:r>
      <w:r w:rsidR="005D281F">
        <w:rPr>
          <w:rFonts w:ascii="Tahoma" w:hAnsi="Tahoma" w:cs="Tahoma"/>
        </w:rPr>
        <w:t xml:space="preserve">, z wyłączeniem </w:t>
      </w:r>
      <w:r w:rsidR="005D281F" w:rsidRPr="00853DBC">
        <w:rPr>
          <w:rFonts w:ascii="Tahoma" w:hAnsi="Tahoma" w:cs="Tahoma"/>
        </w:rPr>
        <w:t xml:space="preserve">oznakowania poziomego jezdni, </w:t>
      </w:r>
      <w:r w:rsidR="005D281F">
        <w:rPr>
          <w:rFonts w:ascii="Tahoma" w:hAnsi="Tahoma" w:cs="Tahoma"/>
        </w:rPr>
        <w:t xml:space="preserve">oraz </w:t>
      </w:r>
      <w:r w:rsidR="005D281F" w:rsidRPr="00853DBC">
        <w:rPr>
          <w:rFonts w:ascii="Tahoma" w:hAnsi="Tahoma" w:cs="Tahoma"/>
        </w:rPr>
        <w:t>zieleni</w:t>
      </w:r>
      <w:r w:rsidR="005D281F">
        <w:rPr>
          <w:rFonts w:ascii="Tahoma" w:hAnsi="Tahoma" w:cs="Tahoma"/>
        </w:rPr>
        <w:t>.</w:t>
      </w:r>
    </w:p>
    <w:p w:rsidR="002113D4" w:rsidRPr="003517D3" w:rsidRDefault="002113D4" w:rsidP="00DA4EEE">
      <w:pPr>
        <w:pStyle w:val="Default"/>
        <w:jc w:val="both"/>
        <w:rPr>
          <w:rFonts w:ascii="Tahoma" w:hAnsi="Tahoma" w:cs="Tahoma"/>
          <w:color w:val="auto"/>
        </w:rPr>
      </w:pPr>
    </w:p>
    <w:p w:rsidR="00DB5E09" w:rsidRPr="00180500" w:rsidRDefault="009C21CB" w:rsidP="00180500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color w:val="FF0000"/>
        </w:rPr>
      </w:pPr>
      <w:r w:rsidRPr="00512881">
        <w:rPr>
          <w:rFonts w:ascii="Tahoma" w:hAnsi="Tahoma" w:cs="Tahoma"/>
        </w:rPr>
        <w:lastRenderedPageBreak/>
        <w:t>Oferuję</w:t>
      </w:r>
      <w:r w:rsidR="008E6D88" w:rsidRPr="00512881">
        <w:rPr>
          <w:rFonts w:ascii="Tahoma" w:hAnsi="Tahoma" w:cs="Tahoma"/>
        </w:rPr>
        <w:t>/</w:t>
      </w:r>
      <w:proofErr w:type="spellStart"/>
      <w:r w:rsidR="008E6D88" w:rsidRPr="00512881">
        <w:rPr>
          <w:rFonts w:ascii="Tahoma" w:hAnsi="Tahoma" w:cs="Tahoma"/>
        </w:rPr>
        <w:t>emy</w:t>
      </w:r>
      <w:proofErr w:type="spellEnd"/>
      <w:r w:rsidRPr="00512881">
        <w:rPr>
          <w:rFonts w:ascii="Tahoma" w:hAnsi="Tahoma" w:cs="Tahoma"/>
        </w:rPr>
        <w:t xml:space="preserve"> wykonanie przedmiotu zamówienia</w:t>
      </w:r>
      <w:r w:rsidR="00F90933">
        <w:rPr>
          <w:rFonts w:ascii="Tahoma" w:hAnsi="Tahoma" w:cs="Tahoma"/>
        </w:rPr>
        <w:t xml:space="preserve"> </w:t>
      </w:r>
      <w:r w:rsidR="0012260F">
        <w:rPr>
          <w:rFonts w:ascii="Tahoma" w:hAnsi="Tahoma" w:cs="Tahoma"/>
        </w:rPr>
        <w:t xml:space="preserve">wraz z uzyskaniem pozwolenia na użytkowanie </w:t>
      </w:r>
      <w:r w:rsidRPr="00512881">
        <w:rPr>
          <w:rFonts w:ascii="Tahoma" w:hAnsi="Tahoma" w:cs="Tahoma"/>
          <w:b/>
        </w:rPr>
        <w:t xml:space="preserve">w terminie </w:t>
      </w:r>
      <w:bookmarkStart w:id="4" w:name="_Hlk532897793"/>
      <w:r w:rsidR="00F90933" w:rsidRPr="00F75E01">
        <w:rPr>
          <w:rFonts w:ascii="Tahoma" w:hAnsi="Tahoma" w:cs="Tahoma"/>
          <w:b/>
        </w:rPr>
        <w:t xml:space="preserve">do </w:t>
      </w:r>
      <w:r w:rsidR="00F90933">
        <w:rPr>
          <w:rFonts w:ascii="Tahoma" w:hAnsi="Tahoma" w:cs="Tahoma"/>
          <w:b/>
        </w:rPr>
        <w:t xml:space="preserve">31 października </w:t>
      </w:r>
      <w:r w:rsidR="00F90933" w:rsidRPr="00F75E01">
        <w:rPr>
          <w:rFonts w:ascii="Tahoma" w:hAnsi="Tahoma" w:cs="Tahoma"/>
          <w:b/>
        </w:rPr>
        <w:t>20</w:t>
      </w:r>
      <w:r w:rsidR="00F90933">
        <w:rPr>
          <w:rFonts w:ascii="Tahoma" w:hAnsi="Tahoma" w:cs="Tahoma"/>
          <w:b/>
        </w:rPr>
        <w:t>20</w:t>
      </w:r>
      <w:r w:rsidR="00F90933" w:rsidRPr="00F75E01">
        <w:rPr>
          <w:rFonts w:ascii="Tahoma" w:hAnsi="Tahoma" w:cs="Tahoma"/>
          <w:b/>
        </w:rPr>
        <w:t xml:space="preserve"> r</w:t>
      </w:r>
      <w:r w:rsidR="00F90933" w:rsidRPr="00F75E01">
        <w:rPr>
          <w:rFonts w:ascii="Tahoma" w:hAnsi="Tahoma" w:cs="Tahoma"/>
        </w:rPr>
        <w:t>.</w:t>
      </w:r>
    </w:p>
    <w:p w:rsidR="00180500" w:rsidRDefault="00180500" w:rsidP="00180500">
      <w:pPr>
        <w:pStyle w:val="Akapitzlist"/>
        <w:ind w:left="397"/>
        <w:contextualSpacing/>
        <w:jc w:val="both"/>
        <w:rPr>
          <w:rFonts w:ascii="Tahoma" w:hAnsi="Tahoma" w:cs="Tahoma"/>
          <w:color w:val="FF0000"/>
        </w:rPr>
      </w:pPr>
    </w:p>
    <w:bookmarkEnd w:id="4"/>
    <w:p w:rsidR="008D2614" w:rsidRDefault="008D2614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3052F">
        <w:rPr>
          <w:rFonts w:ascii="Tahoma" w:hAnsi="Tahoma" w:cs="Tahoma"/>
        </w:rPr>
        <w:t>Oświadczam</w:t>
      </w:r>
      <w:r w:rsidR="008E6D88" w:rsidRPr="0003052F">
        <w:rPr>
          <w:rFonts w:ascii="Tahoma" w:hAnsi="Tahoma" w:cs="Tahoma"/>
        </w:rPr>
        <w:t>/y</w:t>
      </w:r>
      <w:r w:rsidRPr="0003052F">
        <w:rPr>
          <w:rFonts w:ascii="Tahoma" w:hAnsi="Tahoma" w:cs="Tahoma"/>
        </w:rPr>
        <w:t>, że akceptuję</w:t>
      </w:r>
      <w:r w:rsidR="008E6D88" w:rsidRPr="0003052F">
        <w:rPr>
          <w:rFonts w:ascii="Tahoma" w:hAnsi="Tahoma" w:cs="Tahoma"/>
        </w:rPr>
        <w:t>/</w:t>
      </w:r>
      <w:proofErr w:type="spellStart"/>
      <w:r w:rsidR="008E6D88" w:rsidRPr="0003052F">
        <w:rPr>
          <w:rFonts w:ascii="Tahoma" w:hAnsi="Tahoma" w:cs="Tahoma"/>
        </w:rPr>
        <w:t>emy</w:t>
      </w:r>
      <w:proofErr w:type="spellEnd"/>
      <w:r w:rsidRPr="0003052F">
        <w:rPr>
          <w:rFonts w:ascii="Tahoma" w:hAnsi="Tahoma" w:cs="Tahoma"/>
        </w:rPr>
        <w:t xml:space="preserve"> warunki płatności określone w istotnych dla</w:t>
      </w:r>
      <w:r w:rsidR="00D22863">
        <w:rPr>
          <w:rFonts w:ascii="Tahoma" w:hAnsi="Tahoma" w:cs="Tahoma"/>
        </w:rPr>
        <w:t> </w:t>
      </w:r>
      <w:r w:rsidRPr="0003052F">
        <w:rPr>
          <w:rFonts w:ascii="Tahoma" w:hAnsi="Tahoma" w:cs="Tahoma"/>
        </w:rPr>
        <w:t xml:space="preserve">stron postanowieniach, które zostaną wprowadzone do treści umowy określonych w rozdziale </w:t>
      </w:r>
      <w:r>
        <w:rPr>
          <w:rFonts w:ascii="Tahoma" w:hAnsi="Tahoma" w:cs="Tahoma"/>
        </w:rPr>
        <w:t>II SIWZ.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>, że uważam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 się za związan</w:t>
      </w:r>
      <w:r w:rsidR="009C21CB">
        <w:rPr>
          <w:rFonts w:ascii="Tahoma" w:hAnsi="Tahoma" w:cs="Tahoma"/>
        </w:rPr>
        <w:t>ego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niniejszą ofertą przez okres 30 dni od upływu terminu składania ofert.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 w:rsidR="009C21CB">
        <w:rPr>
          <w:rFonts w:ascii="Tahoma" w:hAnsi="Tahoma" w:cs="Tahoma"/>
        </w:rPr>
        <w:t>, że akceptuję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F905E1" w:rsidRPr="00135E30" w:rsidRDefault="00F905E1" w:rsidP="008B1411">
      <w:pPr>
        <w:pStyle w:val="Akapitzlist"/>
        <w:tabs>
          <w:tab w:val="num" w:pos="426"/>
        </w:tabs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F905E1" w:rsidRDefault="00F905E1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2C2E4B" w:rsidRDefault="002C2E4B" w:rsidP="00982704">
      <w:pPr>
        <w:pStyle w:val="Akapitzlist"/>
        <w:tabs>
          <w:tab w:val="num" w:pos="426"/>
        </w:tabs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B545B7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, że </w:t>
      </w:r>
      <w:r w:rsidR="00FF4276">
        <w:rPr>
          <w:rFonts w:ascii="Tahoma" w:hAnsi="Tahoma" w:cs="Tahoma"/>
        </w:rPr>
        <w:t>zapoznałem</w:t>
      </w:r>
      <w:r w:rsidR="008E6D88">
        <w:rPr>
          <w:rFonts w:ascii="Tahoma" w:hAnsi="Tahoma" w:cs="Tahoma"/>
        </w:rPr>
        <w:t>/zapoznaliśmy</w:t>
      </w:r>
      <w:r>
        <w:rPr>
          <w:rFonts w:ascii="Tahoma" w:hAnsi="Tahoma" w:cs="Tahoma"/>
        </w:rPr>
        <w:t xml:space="preserve"> się ze specyfikacją istotnych warunków zamówienia i nie wno</w:t>
      </w:r>
      <w:r w:rsidR="00FF4276">
        <w:rPr>
          <w:rFonts w:ascii="Tahoma" w:hAnsi="Tahoma" w:cs="Tahoma"/>
        </w:rPr>
        <w:t>szę</w:t>
      </w:r>
      <w:r w:rsidR="008E6D88">
        <w:rPr>
          <w:rFonts w:ascii="Tahoma" w:hAnsi="Tahoma" w:cs="Tahoma"/>
        </w:rPr>
        <w:t>/wnosimy</w:t>
      </w:r>
      <w:r w:rsidR="00FF4276">
        <w:rPr>
          <w:rFonts w:ascii="Tahoma" w:hAnsi="Tahoma" w:cs="Tahoma"/>
        </w:rPr>
        <w:t xml:space="preserve"> do niej zastrzeżeń oraz zdobyłem</w:t>
      </w:r>
      <w:r w:rsidR="008E6D88">
        <w:rPr>
          <w:rFonts w:ascii="Tahoma" w:hAnsi="Tahoma" w:cs="Tahoma"/>
        </w:rPr>
        <w:t>/zdobyliśmy</w:t>
      </w:r>
      <w:r>
        <w:rPr>
          <w:rFonts w:ascii="Tahoma" w:hAnsi="Tahoma" w:cs="Tahoma"/>
        </w:rPr>
        <w:t xml:space="preserve"> informacje konieczne do przygotowania oferty.</w:t>
      </w:r>
    </w:p>
    <w:p w:rsidR="00B9505E" w:rsidRDefault="00B9505E" w:rsidP="007358BC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1D2912" w:rsidRPr="008E6D88" w:rsidRDefault="002A4D56" w:rsidP="001D2912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 </w:t>
      </w:r>
      <w:r w:rsidR="001D2912" w:rsidRPr="008E6D88">
        <w:rPr>
          <w:rFonts w:ascii="Tahoma" w:hAnsi="Tahoma" w:cs="Tahoma"/>
          <w:lang w:eastAsia="en-US"/>
        </w:rPr>
        <w:t>Oświadczam/y, że: (</w:t>
      </w:r>
      <w:r w:rsidR="001D2912" w:rsidRPr="008E6D88">
        <w:rPr>
          <w:rFonts w:ascii="Tahoma" w:hAnsi="Tahoma" w:cs="Tahoma"/>
          <w:sz w:val="20"/>
          <w:szCs w:val="20"/>
          <w:lang w:eastAsia="en-US"/>
        </w:rPr>
        <w:t>zaznaczyć właściwe)</w:t>
      </w:r>
      <w:r w:rsidR="001D2912" w:rsidRPr="008E6D88">
        <w:rPr>
          <w:rFonts w:ascii="Tahoma" w:hAnsi="Tahoma" w:cs="Tahoma"/>
          <w:lang w:eastAsia="en-US"/>
        </w:rPr>
        <w:t xml:space="preserve"> </w:t>
      </w:r>
    </w:p>
    <w:p w:rsidR="001D2912" w:rsidRDefault="001D2912" w:rsidP="002A4D56">
      <w:pPr>
        <w:keepNext/>
        <w:keepLines/>
        <w:spacing w:before="172"/>
        <w:ind w:left="1276"/>
        <w:jc w:val="both"/>
        <w:outlineLvl w:val="4"/>
        <w:rPr>
          <w:rFonts w:ascii="Tahoma" w:eastAsiaTheme="majorEastAsi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3402" wp14:editId="42E1FDE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B080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D2912" w:rsidRDefault="001D2912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66FAA" wp14:editId="2786CA6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36AC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</w:t>
      </w:r>
      <w:r w:rsidR="002A4D56">
        <w:rPr>
          <w:rFonts w:ascii="Tahoma" w:hAnsi="Tahoma" w:cs="Tahoma"/>
          <w:lang w:eastAsia="en-US"/>
        </w:rPr>
        <w:t xml:space="preserve"> z</w:t>
      </w:r>
      <w:r w:rsidRPr="00A54DF8">
        <w:rPr>
          <w:rFonts w:ascii="Tahoma" w:hAnsi="Tahoma" w:cs="Tahoma"/>
          <w:lang w:eastAsia="en-US"/>
        </w:rPr>
        <w:t>amówienia podwykonawcom</w:t>
      </w:r>
    </w:p>
    <w:p w:rsidR="00B54D39" w:rsidRDefault="00B54D39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Default="001D2912" w:rsidP="00D9324F">
            <w:pPr>
              <w:rPr>
                <w:rFonts w:cs="Calibri"/>
              </w:rPr>
            </w:pPr>
          </w:p>
          <w:p w:rsidR="00CA66F9" w:rsidRPr="008E6D88" w:rsidRDefault="00CA66F9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2A4D56" w:rsidRPr="00B54D39" w:rsidRDefault="002A4D56" w:rsidP="002A4D5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2A4D56" w:rsidRPr="002A4D56" w:rsidRDefault="002A4D56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2A4D56">
        <w:rPr>
          <w:rFonts w:ascii="Tahoma" w:hAnsi="Tahoma" w:cs="Tahoma"/>
        </w:rPr>
        <w:t xml:space="preserve">W przypadku braku wskazania części zamówienia, której wykonanie będzie powierzone podwykonawcom, </w:t>
      </w:r>
      <w:r>
        <w:rPr>
          <w:rFonts w:ascii="Tahoma" w:hAnsi="Tahoma" w:cs="Tahoma"/>
        </w:rPr>
        <w:t xml:space="preserve">oświadczamy, że </w:t>
      </w:r>
      <w:r w:rsidRPr="002A4D56">
        <w:rPr>
          <w:rFonts w:ascii="Tahoma" w:hAnsi="Tahoma" w:cs="Tahoma"/>
        </w:rPr>
        <w:t>nal</w:t>
      </w:r>
      <w:r>
        <w:rPr>
          <w:rFonts w:ascii="Tahoma" w:hAnsi="Tahoma" w:cs="Tahoma"/>
        </w:rPr>
        <w:t>e</w:t>
      </w:r>
      <w:r w:rsidRPr="002A4D56">
        <w:rPr>
          <w:rFonts w:ascii="Tahoma" w:hAnsi="Tahoma" w:cs="Tahoma"/>
        </w:rPr>
        <w:t>ży przyj</w:t>
      </w:r>
      <w:r>
        <w:rPr>
          <w:rFonts w:ascii="Tahoma" w:hAnsi="Tahoma" w:cs="Tahoma"/>
        </w:rPr>
        <w:t xml:space="preserve">ąć, </w:t>
      </w:r>
      <w:r w:rsidRPr="002A4D56">
        <w:rPr>
          <w:rFonts w:ascii="Tahoma" w:hAnsi="Tahoma" w:cs="Tahoma"/>
        </w:rPr>
        <w:t>że całość zamówienia zostanie zrealizowana siłami własnymi.</w:t>
      </w:r>
    </w:p>
    <w:p w:rsidR="002A4D56" w:rsidRDefault="002A4D56" w:rsidP="00B54D39">
      <w:pPr>
        <w:spacing w:before="127"/>
        <w:ind w:firstLine="708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2A4D56" w:rsidRPr="002A4D56" w:rsidRDefault="002A4D56" w:rsidP="002A4D56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 w:rsidRPr="002A4D56">
        <w:rPr>
          <w:rFonts w:ascii="Tahoma" w:hAnsi="Tahoma" w:cs="Tahoma"/>
          <w:b/>
        </w:rPr>
        <w:t>UWAGA:</w:t>
      </w:r>
      <w:r w:rsidRPr="002A4D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niniejszy punkt d</w:t>
      </w:r>
      <w:r w:rsidRPr="002A4D56">
        <w:rPr>
          <w:rFonts w:ascii="Tahoma" w:hAnsi="Tahoma" w:cs="Tahoma"/>
        </w:rPr>
        <w:t xml:space="preserve">otyczy wyłączni wykonawców, którzy </w:t>
      </w:r>
      <w:r w:rsidRPr="002A4D56">
        <w:rPr>
          <w:rFonts w:ascii="Tahoma" w:hAnsi="Tahoma" w:cs="Tahoma"/>
          <w:lang w:eastAsia="en-US"/>
        </w:rPr>
        <w:t>w</w:t>
      </w:r>
      <w:r w:rsidRPr="002A4D56">
        <w:rPr>
          <w:rFonts w:ascii="Tahoma" w:hAnsi="Tahoma" w:cs="Tahoma"/>
        </w:rPr>
        <w:t xml:space="preserve"> celu potwierdzenia spełniania warunków udziału w postępowaniu, polegają na zdolnościach technicznych innych podmiotów, niezależnie od charakteru prawnego łączących go z nimi stosunków prawnych:</w:t>
      </w:r>
    </w:p>
    <w:p w:rsidR="00D060CD" w:rsidRDefault="00D060CD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</w:p>
    <w:p w:rsidR="002A4D56" w:rsidRPr="002A4D56" w:rsidRDefault="002A4D56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lang w:eastAsia="en-US"/>
        </w:rPr>
        <w:lastRenderedPageBreak/>
        <w:t xml:space="preserve">Oświadczam/y, że:  </w:t>
      </w:r>
    </w:p>
    <w:p w:rsidR="001D2912" w:rsidRPr="00A54DF8" w:rsidRDefault="001D2912" w:rsidP="001D2912">
      <w:pPr>
        <w:spacing w:before="127"/>
        <w:ind w:left="1276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0F82" wp14:editId="782FE79B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9D8C" id="Prostokąt 2" o:spid="_x0000_s1026" style="position:absolute;margin-left:99.35pt;margin-top:10.1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zamówienia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podwykonawcom, na którego/</w:t>
      </w:r>
      <w:proofErr w:type="spellStart"/>
      <w:r w:rsidRPr="00A54DF8">
        <w:rPr>
          <w:rFonts w:ascii="Tahoma" w:hAnsi="Tahoma" w:cs="Tahoma"/>
          <w:lang w:eastAsia="en-US"/>
        </w:rPr>
        <w:t>ych</w:t>
      </w:r>
      <w:proofErr w:type="spellEnd"/>
      <w:r w:rsidRPr="00A54DF8">
        <w:rPr>
          <w:rFonts w:ascii="Tahoma" w:hAnsi="Tahoma" w:cs="Tahoma"/>
          <w:lang w:eastAsia="en-US"/>
        </w:rPr>
        <w:t xml:space="preserve"> zasoby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powołuję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/powołujemy się w niniejszym postępowaniu, tj.: </w:t>
      </w:r>
    </w:p>
    <w:p w:rsidR="001D2912" w:rsidRPr="00D060CD" w:rsidRDefault="001D2912" w:rsidP="001D2912">
      <w:pPr>
        <w:spacing w:before="127"/>
        <w:ind w:left="1276" w:right="673"/>
        <w:jc w:val="both"/>
        <w:rPr>
          <w:rFonts w:ascii="Tahoma" w:hAnsi="Tahoma" w:cs="Tahoma"/>
          <w:sz w:val="16"/>
          <w:szCs w:val="16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Default="001D2912" w:rsidP="00D9324F">
            <w:pPr>
              <w:rPr>
                <w:rFonts w:cs="Calibri"/>
              </w:rPr>
            </w:pPr>
          </w:p>
          <w:p w:rsidR="00CA66F9" w:rsidRPr="008E6D88" w:rsidRDefault="00CA66F9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1D2912" w:rsidRPr="002C2E4B" w:rsidRDefault="001D2912" w:rsidP="001D2912"/>
    <w:p w:rsidR="00A077E0" w:rsidRPr="00B54D39" w:rsidRDefault="00A077E0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8"/>
        </w:rPr>
      </w:pPr>
    </w:p>
    <w:p w:rsidR="007358BC" w:rsidRPr="007358BC" w:rsidRDefault="007358BC" w:rsidP="007358BC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7358BC">
        <w:rPr>
          <w:rFonts w:ascii="Tahoma" w:hAnsi="Tahoma" w:cs="Tahoma"/>
          <w:lang w:eastAsia="en-US"/>
        </w:rPr>
        <w:t>Oświadczam/y, że wypełniłem/liśmy obowiązki informacyjne przewidziane w art. 13 lub art. 14 RODO</w:t>
      </w:r>
      <w:r w:rsidRPr="007358BC">
        <w:rPr>
          <w:rFonts w:ascii="Tahoma" w:hAnsi="Tahoma" w:cs="Tahoma"/>
          <w:vertAlign w:val="superscript"/>
          <w:lang w:eastAsia="en-US"/>
        </w:rPr>
        <w:t>1)</w:t>
      </w:r>
      <w:r w:rsidRPr="007358BC">
        <w:rPr>
          <w:rFonts w:ascii="Tahoma" w:hAnsi="Tahoma" w:cs="Tahoma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358BC" w:rsidRPr="002D5967" w:rsidRDefault="007358BC" w:rsidP="007358BC">
      <w:pPr>
        <w:spacing w:line="276" w:lineRule="auto"/>
        <w:contextualSpacing/>
        <w:jc w:val="both"/>
        <w:rPr>
          <w:rFonts w:ascii="Tahoma" w:hAnsi="Tahoma" w:cs="Tahoma"/>
        </w:rPr>
      </w:pPr>
    </w:p>
    <w:p w:rsidR="007358BC" w:rsidRPr="007358BC" w:rsidRDefault="007358BC" w:rsidP="007358B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58BC">
        <w:rPr>
          <w:rFonts w:ascii="Tahoma" w:hAnsi="Tahoma"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7358BC">
        <w:rPr>
          <w:rFonts w:ascii="Tahoma" w:hAnsi="Tahoma" w:cs="Tahoma"/>
          <w:sz w:val="20"/>
          <w:szCs w:val="20"/>
          <w:vertAlign w:val="superscript"/>
        </w:rPr>
        <w:t>1)</w:t>
      </w:r>
      <w:r w:rsidRPr="007358BC">
        <w:rPr>
          <w:rFonts w:ascii="Tahoma" w:hAnsi="Tahoma"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:rsidR="001D2912" w:rsidRDefault="001D2912" w:rsidP="00F905E1">
      <w:pPr>
        <w:rPr>
          <w:color w:val="FF0000"/>
          <w:sz w:val="16"/>
          <w:szCs w:val="16"/>
        </w:rPr>
      </w:pPr>
    </w:p>
    <w:p w:rsidR="00F905E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p w:rsidR="00F905E1" w:rsidRPr="00B54D39" w:rsidRDefault="00F905E1" w:rsidP="00F905E1">
      <w:pPr>
        <w:rPr>
          <w:sz w:val="16"/>
          <w:szCs w:val="16"/>
        </w:rPr>
      </w:pP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1D2912" w:rsidRDefault="001D2912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756961" w:rsidRDefault="00756961" w:rsidP="00756961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A66F9" w:rsidRDefault="00CA66F9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2D5967" w:rsidRDefault="002D5967" w:rsidP="00B54D3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358BC" w:rsidRPr="00F905E1" w:rsidRDefault="007358BC" w:rsidP="00B54D39">
      <w:pPr>
        <w:pStyle w:val="Tekstprzypisudolnego"/>
        <w:jc w:val="both"/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7358BC" w:rsidRPr="00F905E1" w:rsidSect="008F5470">
      <w:headerReference w:type="default" r:id="rId8"/>
      <w:footerReference w:type="default" r:id="rId9"/>
      <w:pgSz w:w="11906" w:h="16838"/>
      <w:pgMar w:top="1276" w:right="1417" w:bottom="993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67" w:rsidRDefault="00D609EA" w:rsidP="002D5967">
    <w:pPr>
      <w:pStyle w:val="Stopka"/>
      <w:jc w:val="center"/>
    </w:pPr>
    <w:r w:rsidRPr="00671B64">
      <w:rPr>
        <w:noProof/>
      </w:rPr>
      <w:drawing>
        <wp:inline distT="0" distB="0" distL="0" distR="0" wp14:anchorId="027CF504" wp14:editId="0ED04265">
          <wp:extent cx="5572125" cy="504825"/>
          <wp:effectExtent l="0" t="0" r="9525" b="9525"/>
          <wp:docPr id="4" name="Obraz 4" descr="C:\Users\zienkowicze\Desktop\PASEK FUNDUSZ ROZWOJU REGIONALN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ienkowicze\Desktop\PASEK FUNDUSZ ROZWOJU REGIONALN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513BB3" w:rsidRDefault="00513BB3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13BB3" w:rsidRDefault="00513BB3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CE1B3F" w:rsidRDefault="00952DA2">
    <w:pPr>
      <w:pStyle w:val="Nagwek"/>
    </w:pPr>
    <w:r w:rsidRPr="00CE1B3F">
      <w:t>Nr sprawy: ZP.271.</w:t>
    </w:r>
    <w:r w:rsidR="005D281F">
      <w:t>24</w:t>
    </w:r>
    <w:r w:rsidRPr="00CE1B3F">
      <w:t>.201</w:t>
    </w:r>
    <w:r w:rsidR="0078498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2CC3"/>
    <w:multiLevelType w:val="multilevel"/>
    <w:tmpl w:val="0AE2BC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F015322"/>
    <w:multiLevelType w:val="hybridMultilevel"/>
    <w:tmpl w:val="FC26FC82"/>
    <w:lvl w:ilvl="0" w:tplc="A6DCC5BE">
      <w:start w:val="1"/>
      <w:numFmt w:val="decimal"/>
      <w:lvlText w:val="%1."/>
      <w:lvlJc w:val="left"/>
      <w:pPr>
        <w:ind w:left="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205968">
      <w:start w:val="1"/>
      <w:numFmt w:val="lowerLetter"/>
      <w:lvlText w:val="%2)"/>
      <w:lvlJc w:val="left"/>
      <w:pPr>
        <w:ind w:left="141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3A0260">
      <w:start w:val="1"/>
      <w:numFmt w:val="lowerRoman"/>
      <w:lvlText w:val="%3"/>
      <w:lvlJc w:val="left"/>
      <w:pPr>
        <w:ind w:left="15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0EF17A">
      <w:start w:val="1"/>
      <w:numFmt w:val="decimal"/>
      <w:lvlText w:val="%4"/>
      <w:lvlJc w:val="left"/>
      <w:pPr>
        <w:ind w:left="22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46B8C0">
      <w:start w:val="1"/>
      <w:numFmt w:val="lowerLetter"/>
      <w:lvlText w:val="%5"/>
      <w:lvlJc w:val="left"/>
      <w:pPr>
        <w:ind w:left="30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520AAA">
      <w:start w:val="1"/>
      <w:numFmt w:val="lowerRoman"/>
      <w:lvlText w:val="%6"/>
      <w:lvlJc w:val="left"/>
      <w:pPr>
        <w:ind w:left="373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0C0B54">
      <w:start w:val="1"/>
      <w:numFmt w:val="decimal"/>
      <w:lvlText w:val="%7"/>
      <w:lvlJc w:val="left"/>
      <w:pPr>
        <w:ind w:left="44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8423E2">
      <w:start w:val="1"/>
      <w:numFmt w:val="lowerLetter"/>
      <w:lvlText w:val="%8"/>
      <w:lvlJc w:val="left"/>
      <w:pPr>
        <w:ind w:left="51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AC60C4">
      <w:start w:val="1"/>
      <w:numFmt w:val="lowerRoman"/>
      <w:lvlText w:val="%9"/>
      <w:lvlJc w:val="left"/>
      <w:pPr>
        <w:ind w:left="58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A746AD"/>
    <w:multiLevelType w:val="hybridMultilevel"/>
    <w:tmpl w:val="28A83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1DE7"/>
    <w:multiLevelType w:val="hybridMultilevel"/>
    <w:tmpl w:val="FB6E467A"/>
    <w:lvl w:ilvl="0" w:tplc="42EE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6" w15:restartNumberingAfterBreak="0">
    <w:nsid w:val="1F2D3003"/>
    <w:multiLevelType w:val="hybridMultilevel"/>
    <w:tmpl w:val="83806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015A03"/>
    <w:multiLevelType w:val="hybridMultilevel"/>
    <w:tmpl w:val="E0361A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DD5104"/>
    <w:multiLevelType w:val="hybridMultilevel"/>
    <w:tmpl w:val="B860E9F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DFE"/>
    <w:multiLevelType w:val="hybridMultilevel"/>
    <w:tmpl w:val="E22E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F290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4FFA">
      <w:start w:val="7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6C6CD1C2">
      <w:start w:val="1"/>
      <w:numFmt w:val="decimal"/>
      <w:lvlText w:val="%6)"/>
      <w:lvlJc w:val="left"/>
      <w:pPr>
        <w:ind w:left="4320" w:hanging="360"/>
      </w:pPr>
      <w:rPr>
        <w:rFonts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8" w15:restartNumberingAfterBreak="0">
    <w:nsid w:val="5D640561"/>
    <w:multiLevelType w:val="hybridMultilevel"/>
    <w:tmpl w:val="15780DCA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A6694"/>
    <w:multiLevelType w:val="hybridMultilevel"/>
    <w:tmpl w:val="8C0E6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2" w15:restartNumberingAfterBreak="0">
    <w:nsid w:val="775D0777"/>
    <w:multiLevelType w:val="hybridMultilevel"/>
    <w:tmpl w:val="D094754A"/>
    <w:lvl w:ilvl="0" w:tplc="1578F2A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D46B0"/>
    <w:multiLevelType w:val="hybridMultilevel"/>
    <w:tmpl w:val="46549C62"/>
    <w:lvl w:ilvl="0" w:tplc="58F29096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6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22"/>
  </w:num>
  <w:num w:numId="12">
    <w:abstractNumId w:val="7"/>
  </w:num>
  <w:num w:numId="13">
    <w:abstractNumId w:val="19"/>
  </w:num>
  <w:num w:numId="14">
    <w:abstractNumId w:val="17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6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15"/>
  </w:num>
  <w:num w:numId="25">
    <w:abstractNumId w:val="23"/>
  </w:num>
  <w:num w:numId="26">
    <w:abstractNumId w:val="8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A3"/>
    <w:rsid w:val="00030288"/>
    <w:rsid w:val="0003052F"/>
    <w:rsid w:val="00036B09"/>
    <w:rsid w:val="00046000"/>
    <w:rsid w:val="00080366"/>
    <w:rsid w:val="000C1421"/>
    <w:rsid w:val="000F0C52"/>
    <w:rsid w:val="000F6577"/>
    <w:rsid w:val="00101D5D"/>
    <w:rsid w:val="00111275"/>
    <w:rsid w:val="00121B85"/>
    <w:rsid w:val="0012260F"/>
    <w:rsid w:val="00135E30"/>
    <w:rsid w:val="00137C3D"/>
    <w:rsid w:val="00146325"/>
    <w:rsid w:val="001804C4"/>
    <w:rsid w:val="00180500"/>
    <w:rsid w:val="001D2912"/>
    <w:rsid w:val="002113D4"/>
    <w:rsid w:val="002351FF"/>
    <w:rsid w:val="00263A58"/>
    <w:rsid w:val="002649F5"/>
    <w:rsid w:val="002934B5"/>
    <w:rsid w:val="002A4D56"/>
    <w:rsid w:val="002A6077"/>
    <w:rsid w:val="002B00CE"/>
    <w:rsid w:val="002C2E4B"/>
    <w:rsid w:val="002C4EE2"/>
    <w:rsid w:val="002C7D0A"/>
    <w:rsid w:val="002D40AC"/>
    <w:rsid w:val="002D5967"/>
    <w:rsid w:val="002E4816"/>
    <w:rsid w:val="002E73DE"/>
    <w:rsid w:val="0030328E"/>
    <w:rsid w:val="0032527F"/>
    <w:rsid w:val="00343A09"/>
    <w:rsid w:val="003517D3"/>
    <w:rsid w:val="003560B3"/>
    <w:rsid w:val="00371DDD"/>
    <w:rsid w:val="0039197B"/>
    <w:rsid w:val="003B2E77"/>
    <w:rsid w:val="00422725"/>
    <w:rsid w:val="0043238F"/>
    <w:rsid w:val="0043299A"/>
    <w:rsid w:val="00465BF4"/>
    <w:rsid w:val="00483B2D"/>
    <w:rsid w:val="00483ED5"/>
    <w:rsid w:val="004A4753"/>
    <w:rsid w:val="004B184C"/>
    <w:rsid w:val="004B2A4C"/>
    <w:rsid w:val="004B7AFC"/>
    <w:rsid w:val="004C7766"/>
    <w:rsid w:val="004D3862"/>
    <w:rsid w:val="004E480B"/>
    <w:rsid w:val="00505A9A"/>
    <w:rsid w:val="00512881"/>
    <w:rsid w:val="00513BB3"/>
    <w:rsid w:val="00542D56"/>
    <w:rsid w:val="00566639"/>
    <w:rsid w:val="005A0C78"/>
    <w:rsid w:val="005C35F5"/>
    <w:rsid w:val="005C6261"/>
    <w:rsid w:val="005D281F"/>
    <w:rsid w:val="005E783A"/>
    <w:rsid w:val="0061644C"/>
    <w:rsid w:val="006B09C3"/>
    <w:rsid w:val="006B0CE4"/>
    <w:rsid w:val="006B1B34"/>
    <w:rsid w:val="006B3327"/>
    <w:rsid w:val="006D1539"/>
    <w:rsid w:val="006E4A9F"/>
    <w:rsid w:val="0073107A"/>
    <w:rsid w:val="00731AAF"/>
    <w:rsid w:val="00734603"/>
    <w:rsid w:val="007358BC"/>
    <w:rsid w:val="0074217C"/>
    <w:rsid w:val="00745878"/>
    <w:rsid w:val="007507B0"/>
    <w:rsid w:val="00756961"/>
    <w:rsid w:val="00757E26"/>
    <w:rsid w:val="0078498B"/>
    <w:rsid w:val="0079204F"/>
    <w:rsid w:val="007A21B8"/>
    <w:rsid w:val="007F388C"/>
    <w:rsid w:val="008055D8"/>
    <w:rsid w:val="008211FB"/>
    <w:rsid w:val="00846DC2"/>
    <w:rsid w:val="008952C6"/>
    <w:rsid w:val="008A22D7"/>
    <w:rsid w:val="008B1411"/>
    <w:rsid w:val="008B5CB8"/>
    <w:rsid w:val="008C2957"/>
    <w:rsid w:val="008D2614"/>
    <w:rsid w:val="008E6657"/>
    <w:rsid w:val="008E6D88"/>
    <w:rsid w:val="008F50D3"/>
    <w:rsid w:val="008F5470"/>
    <w:rsid w:val="00926630"/>
    <w:rsid w:val="00952DA2"/>
    <w:rsid w:val="00982704"/>
    <w:rsid w:val="00991BA2"/>
    <w:rsid w:val="009C21CB"/>
    <w:rsid w:val="009D7540"/>
    <w:rsid w:val="009E68CE"/>
    <w:rsid w:val="00A077E0"/>
    <w:rsid w:val="00A26208"/>
    <w:rsid w:val="00A63396"/>
    <w:rsid w:val="00A95A72"/>
    <w:rsid w:val="00AA0EE1"/>
    <w:rsid w:val="00B119AB"/>
    <w:rsid w:val="00B26D97"/>
    <w:rsid w:val="00B35732"/>
    <w:rsid w:val="00B45C97"/>
    <w:rsid w:val="00B545B7"/>
    <w:rsid w:val="00B54D39"/>
    <w:rsid w:val="00B93D88"/>
    <w:rsid w:val="00B9505E"/>
    <w:rsid w:val="00BB4A06"/>
    <w:rsid w:val="00C01D82"/>
    <w:rsid w:val="00C03542"/>
    <w:rsid w:val="00C25AE3"/>
    <w:rsid w:val="00C40C69"/>
    <w:rsid w:val="00C80E70"/>
    <w:rsid w:val="00CA6232"/>
    <w:rsid w:val="00CA66F9"/>
    <w:rsid w:val="00CB4A26"/>
    <w:rsid w:val="00CD4511"/>
    <w:rsid w:val="00CE1B3F"/>
    <w:rsid w:val="00CE70AD"/>
    <w:rsid w:val="00D060CD"/>
    <w:rsid w:val="00D14C5E"/>
    <w:rsid w:val="00D22863"/>
    <w:rsid w:val="00D311FB"/>
    <w:rsid w:val="00D418BA"/>
    <w:rsid w:val="00D47DA7"/>
    <w:rsid w:val="00D609EA"/>
    <w:rsid w:val="00DA4EEE"/>
    <w:rsid w:val="00DA7C09"/>
    <w:rsid w:val="00DB5E09"/>
    <w:rsid w:val="00E165D5"/>
    <w:rsid w:val="00E7532F"/>
    <w:rsid w:val="00E92232"/>
    <w:rsid w:val="00EE2FF6"/>
    <w:rsid w:val="00EE60F8"/>
    <w:rsid w:val="00EF522A"/>
    <w:rsid w:val="00F018BE"/>
    <w:rsid w:val="00F46CCD"/>
    <w:rsid w:val="00F52C44"/>
    <w:rsid w:val="00F905E1"/>
    <w:rsid w:val="00F90933"/>
    <w:rsid w:val="00FC4DCB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58BE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5A0C78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EF60-6AE4-4CDB-A2B1-4BD66604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Elżbieta Zienkowicz</cp:lastModifiedBy>
  <cp:revision>119</cp:revision>
  <cp:lastPrinted>2018-12-19T15:27:00Z</cp:lastPrinted>
  <dcterms:created xsi:type="dcterms:W3CDTF">2017-01-12T12:48:00Z</dcterms:created>
  <dcterms:modified xsi:type="dcterms:W3CDTF">2019-10-04T08:21:00Z</dcterms:modified>
</cp:coreProperties>
</file>