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DAD2" w14:textId="5C7EDCF5" w:rsidR="00091991" w:rsidRDefault="0011351D" w:rsidP="00B407D3">
      <w:pPr>
        <w:spacing w:after="12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Identyfikator postępowania</w:t>
      </w:r>
      <w:r w:rsidR="00E4454C"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:</w:t>
      </w:r>
      <w:r w:rsidR="00A406DD"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</w:p>
    <w:p w14:paraId="09EF8A55" w14:textId="4077B503" w:rsidR="00C31A29" w:rsidRPr="00C31A29" w:rsidRDefault="00C31A29" w:rsidP="00B407D3">
      <w:pPr>
        <w:spacing w:after="12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C31A29">
        <w:rPr>
          <w:rFonts w:ascii="Tahoma" w:hAnsi="Tahoma" w:cs="Tahoma"/>
          <w:b/>
          <w:bCs/>
          <w:color w:val="111111"/>
          <w:sz w:val="28"/>
          <w:szCs w:val="28"/>
          <w:shd w:val="clear" w:color="auto" w:fill="FFFFFF"/>
        </w:rPr>
        <w:t>b66bf044-50af-40f4-adc5-862203cefdc0</w:t>
      </w:r>
      <w:bookmarkStart w:id="0" w:name="_GoBack"/>
      <w:bookmarkEnd w:id="0"/>
    </w:p>
    <w:sectPr w:rsidR="00C31A29" w:rsidRPr="00C3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8C"/>
    <w:rsid w:val="00091991"/>
    <w:rsid w:val="0011351D"/>
    <w:rsid w:val="001D0759"/>
    <w:rsid w:val="003F0C8C"/>
    <w:rsid w:val="00A406DD"/>
    <w:rsid w:val="00B407D3"/>
    <w:rsid w:val="00B51A5B"/>
    <w:rsid w:val="00C31A29"/>
    <w:rsid w:val="00E4454C"/>
    <w:rsid w:val="00E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413"/>
  <w15:chartTrackingRefBased/>
  <w15:docId w15:val="{024AC8D3-DA99-4D29-8FD6-9A919DB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Wojciech Babiarczuk</dc:creator>
  <cp:keywords/>
  <dc:description/>
  <cp:lastModifiedBy>Elżbieta Zienkowicz</cp:lastModifiedBy>
  <cp:revision>10</cp:revision>
  <dcterms:created xsi:type="dcterms:W3CDTF">2021-03-19T13:50:00Z</dcterms:created>
  <dcterms:modified xsi:type="dcterms:W3CDTF">2021-06-14T11:48:00Z</dcterms:modified>
</cp:coreProperties>
</file>