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3C2" w:rsidRDefault="00EC43C2" w:rsidP="00EC43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EC43C2" w:rsidRDefault="00EC43C2" w:rsidP="00EC43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Konsultacje społeczne projektu uchwały w sprawie wyznaczenia obszaru zdegradowanego                     i obszaru rewitalizacji na terenie Miasta Nowa Sól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Prezydent Miasta Nowa Sól, działając na podstawie art. 6 ustawy z dnia 9 października 2015 r.                              o rewitalizacji (Dz. U. z 2021r. poz. 485t.j.) zawiadamia o rozpoczęciu konsultacji społecznych projektu Uchwały Rady Miejskiej Miasta Nowa Sól w sprawie wyznaczenia obszaru zdegradowanego i obszaru rewitalizacji na terenie Miasta Nowa Sól. 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przeprowadzone będą </w:t>
      </w:r>
      <w:r>
        <w:rPr>
          <w:rFonts w:ascii="Times New Roman" w:hAnsi="Times New Roman" w:cs="Times New Roman"/>
          <w:b/>
          <w:bCs/>
        </w:rPr>
        <w:t xml:space="preserve">od 28 lutego 2023 roku do 31 marca 2023 roku </w:t>
      </w:r>
      <w:r>
        <w:rPr>
          <w:rFonts w:ascii="Times New Roman" w:hAnsi="Times New Roman" w:cs="Times New Roman"/>
        </w:rPr>
        <w:t xml:space="preserve"> w formie:</w:t>
      </w:r>
    </w:p>
    <w:p w:rsidR="00EC43C2" w:rsidRDefault="00EC43C2" w:rsidP="00EC43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:rsidR="00EC43C2" w:rsidRDefault="00EC43C2" w:rsidP="00EC43C2">
      <w:pPr>
        <w:pStyle w:val="Akapitzli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dostępny będzie:</w:t>
      </w:r>
    </w:p>
    <w:p w:rsidR="00EC43C2" w:rsidRDefault="00EC43C2" w:rsidP="00EC4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Miasta Nowa Sól: </w:t>
      </w:r>
      <w:hyperlink r:id="rId5" w:history="1">
        <w:r>
          <w:rPr>
            <w:rStyle w:val="Hipercze"/>
            <w:rFonts w:ascii="Times New Roman" w:hAnsi="Times New Roman" w:cs="Times New Roman"/>
          </w:rPr>
          <w:t>http://www.nowasol.pl/</w:t>
        </w:r>
      </w:hyperlink>
    </w:p>
    <w:p w:rsidR="00EC43C2" w:rsidRDefault="00EC43C2" w:rsidP="00EC4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Tygodnika Krąg: </w:t>
      </w:r>
      <w:hyperlink r:id="rId6" w:history="1">
        <w:r>
          <w:rPr>
            <w:rStyle w:val="Hipercze"/>
            <w:rFonts w:ascii="Times New Roman" w:hAnsi="Times New Roman" w:cs="Times New Roman"/>
          </w:rPr>
          <w:t>https://tygodnikkrag.pl/</w:t>
        </w:r>
      </w:hyperlink>
    </w:p>
    <w:p w:rsidR="00EC43C2" w:rsidRDefault="00EC43C2" w:rsidP="00EC43C2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</w:rPr>
        <w:t xml:space="preserve">na oficjalnym profilu internetowym Miasta Nowa Sól: </w:t>
      </w:r>
      <w:hyperlink r:id="rId7" w:history="1">
        <w:r>
          <w:rPr>
            <w:rStyle w:val="Hipercze"/>
            <w:rFonts w:ascii="Times New Roman" w:hAnsi="Times New Roman" w:cs="Times New Roman"/>
          </w:rPr>
          <w:t>https://www.facebook.com/nowasolpl</w:t>
        </w:r>
      </w:hyperlink>
    </w:p>
    <w:p w:rsidR="00EC43C2" w:rsidRDefault="00EC43C2" w:rsidP="00EC43C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na stronie podmiotowej Gminy w Biuletynie Infor</w:t>
      </w:r>
      <w:r>
        <w:t>macji Publ</w:t>
      </w:r>
      <w:r>
        <w:rPr>
          <w:rFonts w:ascii="Times New Roman" w:hAnsi="Times New Roman" w:cs="Times New Roman"/>
        </w:rPr>
        <w:t xml:space="preserve">icznej: </w:t>
      </w:r>
      <w:hyperlink r:id="rId8" w:history="1">
        <w:r>
          <w:rPr>
            <w:rStyle w:val="Hipercze"/>
            <w:rFonts w:ascii="Times New Roman" w:hAnsi="Times New Roman" w:cs="Times New Roman"/>
          </w:rPr>
          <w:t>http://bip.nowasol.pl/</w:t>
        </w:r>
      </w:hyperlink>
    </w:p>
    <w:p w:rsidR="00EC43C2" w:rsidRDefault="00EC43C2" w:rsidP="00EC4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papierowej w Punkcie Informacyjnym Urzędu Miejskiego w Nowej Soli,                ul. Piłsudskiego 12, 67</w:t>
      </w:r>
      <w:r>
        <w:rPr>
          <w:rFonts w:ascii="Times New Roman" w:hAnsi="Times New Roman" w:cs="Times New Roman"/>
        </w:rPr>
        <w:noBreakHyphen/>
        <w:t>100 Nowa Sól (parter)</w:t>
      </w:r>
    </w:p>
    <w:p w:rsidR="00EC43C2" w:rsidRDefault="00EC43C2" w:rsidP="00EC4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formularze należy dostarczyć: </w:t>
      </w:r>
    </w:p>
    <w:p w:rsidR="00EC43C2" w:rsidRDefault="00EC43C2" w:rsidP="00EC4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drogą elektroniczną na adres e-mailowy: nowasol@nowasol.pl</w:t>
      </w:r>
    </w:p>
    <w:p w:rsidR="00EC43C2" w:rsidRDefault="00EC43C2" w:rsidP="00EC4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drogą korespondencyjną na adres: Urząd Miejski w Nowej Soli, ul. Piłsudskiego 12, 67-100 Nowa Sól</w:t>
      </w:r>
    </w:p>
    <w:p w:rsidR="00EC43C2" w:rsidRDefault="00EC43C2" w:rsidP="00EC43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bezpośrednio do Punktu Informacyjnego Urzędu Miejskiego w Nowej Soli,                               ul. Piłsudskiego 12, 67-100 Nowa Sól (parter) w godzinach pracy Urzędu.</w:t>
      </w:r>
    </w:p>
    <w:p w:rsidR="00EC43C2" w:rsidRDefault="00EC43C2" w:rsidP="00EC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Wypełnienia ankiety dostępnej w:</w:t>
      </w:r>
    </w:p>
    <w:p w:rsidR="00EC43C2" w:rsidRDefault="00EC43C2" w:rsidP="00EC43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formie on-line pod adresem </w:t>
      </w:r>
      <w:bookmarkStart w:id="0" w:name="_Hlk125377814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"https://forms.office.com/e/aDm4LnfmjV"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Hipercze"/>
          <w:rFonts w:ascii="Times New Roman" w:hAnsi="Times New Roman" w:cs="Times New Roman"/>
        </w:rPr>
        <w:t>https://forms.office.com/e/aDm4LnfmjV</w:t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</w:p>
    <w:p w:rsidR="00EC43C2" w:rsidRDefault="00EC43C2" w:rsidP="00EC43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papierowej w Punkcie Informacyjnym Urzędu Miejskiego w Nowej Soli,      ul. Piłsudskiego 12, 67</w:t>
      </w:r>
      <w:r>
        <w:rPr>
          <w:rFonts w:ascii="Times New Roman" w:hAnsi="Times New Roman" w:cs="Times New Roman"/>
        </w:rPr>
        <w:noBreakHyphen/>
        <w:t>100 Nowa Sól (parter)</w:t>
      </w:r>
    </w:p>
    <w:p w:rsidR="00EC43C2" w:rsidRDefault="00EC43C2" w:rsidP="00EC43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Spotkania konsultacyjnego </w:t>
      </w:r>
      <w:r>
        <w:rPr>
          <w:rFonts w:ascii="Times New Roman" w:hAnsi="Times New Roman" w:cs="Times New Roman"/>
        </w:rPr>
        <w:t xml:space="preserve">z interesariuszami rewitalizacji, na którym zostanie omówiona metodyka wyznaczenia obszaru zdegradowanego i obszaru rewitalizacji na terenie Miasta Nowa Sól. Spotkanie odbędzie się w dniu </w:t>
      </w:r>
      <w:r w:rsidRPr="00EC43C2">
        <w:rPr>
          <w:rFonts w:ascii="Times New Roman" w:hAnsi="Times New Roman" w:cs="Times New Roman"/>
          <w:b/>
          <w:bCs/>
        </w:rPr>
        <w:t>6 marca 2023 roku o godz. 17:00 w Sali Konferencyjnej Nowosolskiego Domu Kultury</w:t>
      </w:r>
      <w:r>
        <w:rPr>
          <w:rFonts w:ascii="Times New Roman" w:hAnsi="Times New Roman" w:cs="Times New Roman"/>
        </w:rPr>
        <w:t>, ul. Piłsudskiego 49, 67-100 Nowa Sól (Parter).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Uwagi do projektu uchwały można składać do 31 marca 2023 roku. </w:t>
      </w:r>
      <w:r>
        <w:rPr>
          <w:rFonts w:ascii="Times New Roman" w:hAnsi="Times New Roman" w:cs="Times New Roman"/>
        </w:rPr>
        <w:t>W przypadku dostarczenia u</w:t>
      </w:r>
      <w:bookmarkStart w:id="1" w:name="_GoBack"/>
      <w:bookmarkEnd w:id="1"/>
      <w:r>
        <w:rPr>
          <w:rFonts w:ascii="Times New Roman" w:hAnsi="Times New Roman" w:cs="Times New Roman"/>
        </w:rPr>
        <w:t>wag za pośrednictwem poczty decyduje data wpływu korespondencji do Urzędu Miejskiego w Nowej Soli.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Poniższe materiały informacyjne zostaną zamieszczone w wersji elektronicznej na stronie podmiotowej Miasta Nowa Sól w Biuletynie Informacji Publicznej </w:t>
      </w:r>
      <w:hyperlink r:id="rId9" w:history="1">
        <w:r>
          <w:rPr>
            <w:rStyle w:val="Hipercze"/>
            <w:rFonts w:ascii="Times New Roman" w:hAnsi="Times New Roman" w:cs="Times New Roman"/>
          </w:rPr>
          <w:t>http://bip.nowasol.pl/</w:t>
        </w:r>
      </w:hyperlink>
      <w:r>
        <w:rPr>
          <w:rFonts w:ascii="Times New Roman" w:hAnsi="Times New Roman" w:cs="Times New Roman"/>
        </w:rPr>
        <w:t xml:space="preserve">, na stronie internetowej Miasta Nowa Sól </w:t>
      </w:r>
      <w:hyperlink r:id="rId10" w:history="1">
        <w:r>
          <w:rPr>
            <w:rStyle w:val="Hipercze"/>
            <w:rFonts w:ascii="Times New Roman" w:hAnsi="Times New Roman" w:cs="Times New Roman"/>
          </w:rPr>
          <w:t>http://www.nowasol.pl</w:t>
        </w:r>
      </w:hyperlink>
      <w:r>
        <w:rPr>
          <w:rFonts w:ascii="Times New Roman" w:hAnsi="Times New Roman" w:cs="Times New Roman"/>
        </w:rPr>
        <w:t xml:space="preserve">, na stronie internetowej Tygodnika Krąg: </w:t>
      </w:r>
      <w:hyperlink r:id="rId11" w:history="1">
        <w:r>
          <w:rPr>
            <w:rStyle w:val="Hipercze"/>
            <w:rFonts w:ascii="Times New Roman" w:hAnsi="Times New Roman" w:cs="Times New Roman"/>
          </w:rPr>
          <w:t>https://tygodnikkrag.pl/</w:t>
        </w:r>
      </w:hyperlink>
      <w:r>
        <w:rPr>
          <w:rFonts w:ascii="Times New Roman" w:hAnsi="Times New Roman" w:cs="Times New Roman"/>
        </w:rPr>
        <w:t xml:space="preserve">, na oficjalnym profilu internetowym Miasta Nowa Sól w mediach społecznościowych: </w:t>
      </w:r>
      <w:hyperlink r:id="rId12" w:history="1">
        <w:r>
          <w:rPr>
            <w:rStyle w:val="Hipercze"/>
            <w:rFonts w:ascii="Times New Roman" w:hAnsi="Times New Roman" w:cs="Times New Roman"/>
          </w:rPr>
          <w:t>https://www.facebook.com/nowasolpl</w:t>
        </w:r>
      </w:hyperlink>
      <w:r>
        <w:rPr>
          <w:rFonts w:ascii="Times New Roman" w:hAnsi="Times New Roman" w:cs="Times New Roman"/>
        </w:rPr>
        <w:t xml:space="preserve"> oraz dostępne w wersji papierowej                             w Punkcie Informacyjnym Urzędu Miejskiego w Nowej Soli</w:t>
      </w:r>
      <w:bookmarkStart w:id="2" w:name="_Hlk93488458"/>
      <w:r>
        <w:rPr>
          <w:rFonts w:ascii="Times New Roman" w:hAnsi="Times New Roman" w:cs="Times New Roman"/>
        </w:rPr>
        <w:t xml:space="preserve">, ul. Piłsudskiego 12, 67-100 </w:t>
      </w:r>
      <w:bookmarkEnd w:id="2"/>
      <w:r>
        <w:rPr>
          <w:rFonts w:ascii="Times New Roman" w:hAnsi="Times New Roman" w:cs="Times New Roman"/>
        </w:rPr>
        <w:t>Nowa Sól:</w:t>
      </w:r>
    </w:p>
    <w:p w:rsidR="00EC43C2" w:rsidRDefault="00EC43C2" w:rsidP="00EC43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Rady Miejskiej Miasta Nowa Sól w sprawie wyznaczenia obszaru zdegradowanego i obszaru rewitalizacji na terenie Miasta Nowa Sól,</w:t>
      </w:r>
    </w:p>
    <w:p w:rsidR="00EC43C2" w:rsidRDefault="00EC43C2" w:rsidP="00EC43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mapa określająca granice obszaru zdegradowanego i obszaru rewitalizacji, </w:t>
      </w:r>
    </w:p>
    <w:p w:rsidR="00EC43C2" w:rsidRDefault="00EC43C2" w:rsidP="00EC43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diagnoza służąca wyznaczeniu obszaru zdegradowanego i obszaru rewitalizacji Miasta Nowa Sól. 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konsultacjach społecznych zostaną podane do publicznej wiadomości:</w:t>
      </w:r>
    </w:p>
    <w:p w:rsidR="00EC43C2" w:rsidRDefault="00EC43C2" w:rsidP="00EC43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podmiotowej Miasta Nowa Sól w Biuletynie Informacji Publicznej: </w:t>
      </w:r>
      <w:hyperlink r:id="rId13" w:history="1">
        <w:r>
          <w:rPr>
            <w:rStyle w:val="Hipercze"/>
          </w:rPr>
          <w:t>http://bip.nowasol.pl/</w:t>
        </w:r>
      </w:hyperlink>
    </w:p>
    <w:p w:rsidR="00EC43C2" w:rsidRDefault="00EC43C2" w:rsidP="00EC43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</w:t>
      </w:r>
      <w:hyperlink r:id="rId14" w:history="1">
        <w:r>
          <w:rPr>
            <w:rStyle w:val="Hipercze"/>
            <w:rFonts w:ascii="Times New Roman" w:hAnsi="Times New Roman" w:cs="Times New Roman"/>
          </w:rPr>
          <w:t>http://</w:t>
        </w:r>
        <w:r>
          <w:rPr>
            <w:rStyle w:val="Hipercze"/>
          </w:rPr>
          <w:t>www.nowasol.pl</w:t>
        </w:r>
        <w:r>
          <w:rPr>
            <w:rStyle w:val="Hipercze"/>
            <w:rFonts w:ascii="Times New Roman" w:hAnsi="Times New Roman" w:cs="Times New Roman"/>
          </w:rPr>
          <w:t>/</w:t>
        </w:r>
      </w:hyperlink>
    </w:p>
    <w:p w:rsidR="00EC43C2" w:rsidRDefault="00EC43C2" w:rsidP="00EC43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Tygodnika Krąg: </w:t>
      </w:r>
      <w:hyperlink r:id="rId15" w:history="1">
        <w:r>
          <w:rPr>
            <w:rStyle w:val="Hipercze"/>
            <w:rFonts w:ascii="Times New Roman" w:hAnsi="Times New Roman" w:cs="Times New Roman"/>
          </w:rPr>
          <w:t>https://tygodnikkrag.pl/</w:t>
        </w:r>
      </w:hyperlink>
    </w:p>
    <w:p w:rsidR="00EC43C2" w:rsidRDefault="00EC43C2" w:rsidP="00EC43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oficjalnym profilu internetowym Miasta Nowa Sól w mediach społecznościowych: </w:t>
      </w:r>
      <w:hyperlink r:id="rId16" w:history="1">
        <w:r>
          <w:rPr>
            <w:rStyle w:val="Hipercze"/>
            <w:rFonts w:ascii="Times New Roman" w:hAnsi="Times New Roman" w:cs="Times New Roman"/>
          </w:rPr>
          <w:t>https://www.facebook.com/nowasolpl</w:t>
        </w:r>
      </w:hyperlink>
    </w:p>
    <w:p w:rsidR="00EC43C2" w:rsidRDefault="00EC43C2" w:rsidP="00EC43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tablicach ogłoszeń w Urzędzie Miejskim w Nowej Soli, ul. Piłsudskiego 12, 67-100 Nowa Sól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podsumowująca każdą z form konsultacji społecznych zostanie opracowana zgodnie z art. 6 ust. 7 ustawy z dnia 9 października 2015 r. o rewitalizacji oraz zamieszczona stronie internetowej Miasta Nowa Sól, na stronie podmiotowej gminy w Biuletynie Informacji Publicznej oraz na żądanie osób zainteresowanych, udostępnione w siedzibie Urzędu.</w:t>
      </w: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Aktualności oraz więcej informacji dotyczących procesu rewitalizacji dostępne są na stronach internetowych: </w:t>
      </w:r>
    </w:p>
    <w:p w:rsidR="00EC43C2" w:rsidRDefault="00EC43C2" w:rsidP="00EC43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17" w:history="1">
        <w:r>
          <w:rPr>
            <w:rStyle w:val="Hipercze"/>
            <w:rFonts w:ascii="Times New Roman" w:hAnsi="Times New Roman" w:cs="Times New Roman"/>
          </w:rPr>
          <w:t>http://www.nowasol.pl.</w:t>
        </w:r>
      </w:hyperlink>
    </w:p>
    <w:p w:rsidR="00EC43C2" w:rsidRDefault="00EC43C2" w:rsidP="00EC43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18" w:history="1">
        <w:r>
          <w:rPr>
            <w:rStyle w:val="Hipercze"/>
            <w:rFonts w:ascii="Times New Roman" w:hAnsi="Times New Roman" w:cs="Times New Roman"/>
          </w:rPr>
          <w:t>https://tygodnikkrag.pl/</w:t>
        </w:r>
      </w:hyperlink>
      <w:r>
        <w:rPr>
          <w:rFonts w:ascii="Times New Roman" w:hAnsi="Times New Roman" w:cs="Times New Roman"/>
        </w:rPr>
        <w:t xml:space="preserve"> </w:t>
      </w:r>
    </w:p>
    <w:p w:rsidR="00EC43C2" w:rsidRDefault="00EC43C2" w:rsidP="00EC43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19" w:history="1">
        <w:r>
          <w:rPr>
            <w:rStyle w:val="Hipercze"/>
            <w:rFonts w:ascii="Times New Roman" w:hAnsi="Times New Roman" w:cs="Times New Roman"/>
          </w:rPr>
          <w:t>https://www.facebook.com/nowasolpl</w:t>
        </w:r>
      </w:hyperlink>
    </w:p>
    <w:p w:rsidR="00EC43C2" w:rsidRDefault="00EC43C2" w:rsidP="00EC43C2">
      <w:pPr>
        <w:jc w:val="both"/>
        <w:rPr>
          <w:rFonts w:ascii="Times New Roman" w:hAnsi="Times New Roman" w:cs="Times New Roman"/>
        </w:rPr>
      </w:pP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</w:p>
    <w:p w:rsidR="00EC43C2" w:rsidRDefault="00EC43C2" w:rsidP="00EC43C2">
      <w:pPr>
        <w:jc w:val="both"/>
        <w:rPr>
          <w:rFonts w:ascii="Times New Roman" w:hAnsi="Times New Roman" w:cs="Times New Roman"/>
        </w:rPr>
      </w:pPr>
    </w:p>
    <w:p w:rsidR="00E37869" w:rsidRDefault="00E37869"/>
    <w:sectPr w:rsidR="00E3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54BEF"/>
    <w:multiLevelType w:val="hybridMultilevel"/>
    <w:tmpl w:val="B79C6FF8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D9089E"/>
    <w:multiLevelType w:val="hybridMultilevel"/>
    <w:tmpl w:val="951A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C2"/>
    <w:rsid w:val="005B4C60"/>
    <w:rsid w:val="00E37869"/>
    <w:rsid w:val="00E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77D5-A67F-48CE-9B74-1A6846C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43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owasol.pl/" TargetMode="External"/><Relationship Id="rId13" Type="http://schemas.openxmlformats.org/officeDocument/2006/relationships/hyperlink" Target="https://bip.nowasol.pl/" TargetMode="External"/><Relationship Id="rId18" Type="http://schemas.openxmlformats.org/officeDocument/2006/relationships/hyperlink" Target="https://tygodnikkrag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nowasolpl" TargetMode="External"/><Relationship Id="rId12" Type="http://schemas.openxmlformats.org/officeDocument/2006/relationships/hyperlink" Target="https://www.facebook.com/nowasolpl" TargetMode="External"/><Relationship Id="rId17" Type="http://schemas.openxmlformats.org/officeDocument/2006/relationships/hyperlink" Target="https://www.nowasol.pl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owasol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ygodnikkrag.pl/" TargetMode="External"/><Relationship Id="rId11" Type="http://schemas.openxmlformats.org/officeDocument/2006/relationships/hyperlink" Target="https://tygodnikkrag.pl/" TargetMode="External"/><Relationship Id="rId5" Type="http://schemas.openxmlformats.org/officeDocument/2006/relationships/hyperlink" Target="https://www.nowasol.pl/" TargetMode="External"/><Relationship Id="rId15" Type="http://schemas.openxmlformats.org/officeDocument/2006/relationships/hyperlink" Target="https://tygodnikkrag.pl/" TargetMode="External"/><Relationship Id="rId10" Type="http://schemas.openxmlformats.org/officeDocument/2006/relationships/hyperlink" Target="https://www.nowasol.pl" TargetMode="External"/><Relationship Id="rId19" Type="http://schemas.openxmlformats.org/officeDocument/2006/relationships/hyperlink" Target="https://www.facebook.com/nowasol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nowasol.pl/%20" TargetMode="External"/><Relationship Id="rId14" Type="http://schemas.openxmlformats.org/officeDocument/2006/relationships/hyperlink" Target="https://www.nowas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Kubacka-Kazieczka</dc:creator>
  <cp:keywords/>
  <dc:description/>
  <cp:lastModifiedBy>Iwona Kubacka-Kazieczka</cp:lastModifiedBy>
  <cp:revision>2</cp:revision>
  <dcterms:created xsi:type="dcterms:W3CDTF">2023-02-17T08:47:00Z</dcterms:created>
  <dcterms:modified xsi:type="dcterms:W3CDTF">2023-02-17T08:50:00Z</dcterms:modified>
</cp:coreProperties>
</file>