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2F0" w14:textId="5C01FE88" w:rsidR="0015432B" w:rsidRPr="00F85C58" w:rsidRDefault="0015432B"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DOKUMENT POTWIERDZAJĄCY TYTUŁ PRAWNY DO NIERUCHOMOŚCI,</w:t>
      </w:r>
      <w:r w:rsidR="00F85C58">
        <w:rPr>
          <w:rFonts w:ascii="Tahoma" w:hAnsi="Tahoma" w:cs="Tahoma"/>
          <w:b/>
          <w:color w:val="385623" w:themeColor="accent6" w:themeShade="80"/>
          <w:u w:val="single"/>
        </w:rPr>
        <w:t xml:space="preserve"> </w:t>
      </w:r>
      <w:r w:rsidRPr="00F85C58">
        <w:rPr>
          <w:rFonts w:ascii="Tahoma" w:hAnsi="Tahoma" w:cs="Tahoma"/>
          <w:b/>
          <w:color w:val="385623" w:themeColor="accent6" w:themeShade="80"/>
          <w:u w:val="single"/>
        </w:rPr>
        <w:t>NA KTÓREJ REALIZOWANE BĘDZIE ZADANI</w:t>
      </w:r>
      <w:r w:rsidR="00F85C58">
        <w:rPr>
          <w:rFonts w:ascii="Tahoma" w:hAnsi="Tahoma" w:cs="Tahoma"/>
          <w:b/>
          <w:color w:val="385623" w:themeColor="accent6" w:themeShade="80"/>
          <w:u w:val="single"/>
        </w:rPr>
        <w:t>E</w:t>
      </w:r>
    </w:p>
    <w:p w14:paraId="73FCF5FF" w14:textId="77777777" w:rsidR="0015432B" w:rsidRPr="00F85C58" w:rsidRDefault="0015432B" w:rsidP="007060C6">
      <w:pPr>
        <w:jc w:val="both"/>
        <w:rPr>
          <w:rFonts w:ascii="Tahoma" w:hAnsi="Tahoma" w:cs="Tahoma"/>
        </w:rPr>
      </w:pPr>
      <w:r w:rsidRPr="00F85C58">
        <w:rPr>
          <w:rFonts w:ascii="Tahoma" w:hAnsi="Tahoma" w:cs="Tahoma"/>
          <w:b/>
          <w:bCs/>
        </w:rPr>
        <w:t>Odpis zwykły księgi wieczystej z ostatnich trzech miesięcy</w:t>
      </w:r>
      <w:r w:rsidRPr="00F85C58">
        <w:rPr>
          <w:rFonts w:ascii="Tahoma" w:hAnsi="Tahoma" w:cs="Tahoma"/>
        </w:rPr>
        <w:t xml:space="preserve"> (V Wydział Ksiąg Wieczystych Sąd Rejonowy w Nowej Soli przy ul. Piłsudskiego 24) lub wersja Elektroniczna Księga Wieczysta (strona: </w:t>
      </w:r>
      <w:hyperlink r:id="rId7" w:tgtFrame="_blank" w:history="1">
        <w:r w:rsidRPr="00F85C58">
          <w:rPr>
            <w:rFonts w:ascii="Tahoma" w:hAnsi="Tahoma" w:cs="Tahoma"/>
            <w:color w:val="0000FF"/>
            <w:u w:val="single"/>
          </w:rPr>
          <w:t>https://ekw.ms.gov.pl</w:t>
        </w:r>
      </w:hyperlink>
      <w:r w:rsidRPr="00F85C58">
        <w:rPr>
          <w:rFonts w:ascii="Tahoma" w:hAnsi="Tahoma" w:cs="Tahoma"/>
        </w:rPr>
        <w:t>),</w:t>
      </w:r>
    </w:p>
    <w:p w14:paraId="4A763EA8" w14:textId="6F0B50AA"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WSTĘPNA ZGODA (warunki) WŁAŚCICIELA LOKALU NA ZMIANĘ SYSTEMU</w:t>
      </w:r>
      <w:r w:rsidR="00F85C58">
        <w:rPr>
          <w:rFonts w:ascii="Tahoma" w:hAnsi="Tahoma" w:cs="Tahoma"/>
          <w:b/>
          <w:color w:val="385623" w:themeColor="accent6" w:themeShade="80"/>
          <w:u w:val="single"/>
        </w:rPr>
        <w:t xml:space="preserve"> </w:t>
      </w:r>
      <w:r w:rsidRPr="00F85C58">
        <w:rPr>
          <w:rFonts w:ascii="Tahoma" w:hAnsi="Tahoma" w:cs="Tahoma"/>
          <w:b/>
          <w:color w:val="385623" w:themeColor="accent6" w:themeShade="80"/>
          <w:u w:val="single"/>
        </w:rPr>
        <w:t>OGRZEWANIA</w:t>
      </w:r>
    </w:p>
    <w:p w14:paraId="354E9929" w14:textId="77777777" w:rsidR="007060C6" w:rsidRPr="00F85C58" w:rsidRDefault="007060C6" w:rsidP="007060C6">
      <w:pPr>
        <w:jc w:val="both"/>
        <w:rPr>
          <w:rFonts w:ascii="Tahoma" w:hAnsi="Tahoma" w:cs="Tahoma"/>
        </w:rPr>
      </w:pPr>
      <w:r w:rsidRPr="00F85C58">
        <w:rPr>
          <w:rFonts w:ascii="Tahoma" w:hAnsi="Tahoma" w:cs="Tahoma"/>
        </w:rPr>
        <w:t>Jeżeli jesteś najemcą lokalu komunalnego</w:t>
      </w:r>
      <w:r w:rsidR="0002657F" w:rsidRPr="00F85C58">
        <w:rPr>
          <w:rFonts w:ascii="Tahoma" w:hAnsi="Tahoma" w:cs="Tahoma"/>
        </w:rPr>
        <w:t xml:space="preserve"> </w:t>
      </w:r>
      <w:r w:rsidRPr="00F85C58">
        <w:rPr>
          <w:rFonts w:ascii="Tahoma" w:hAnsi="Tahoma" w:cs="Tahoma"/>
        </w:rPr>
        <w:t>skontaktuj się ze swoim zarządcą komunalnym</w:t>
      </w:r>
      <w:r w:rsidR="0002657F" w:rsidRPr="00F85C58">
        <w:rPr>
          <w:rFonts w:ascii="Tahoma" w:hAnsi="Tahoma" w:cs="Tahoma"/>
        </w:rPr>
        <w:t>,</w:t>
      </w:r>
      <w:r w:rsidRPr="00F85C58">
        <w:rPr>
          <w:rFonts w:ascii="Tahoma" w:hAnsi="Tahoma" w:cs="Tahoma"/>
        </w:rPr>
        <w:t xml:space="preserve"> aby złożyć wniosek o zgodę na zmianę systemu ogrzewania. Otrzymasz na piśmie warunki wymiany ogrzewania, w których znajdziesz informacje o tym, co musisz zrobić i jakie dokumenty przygotować, aby otrzymać zgodę na zmianę systemu ogrzewania.</w:t>
      </w:r>
    </w:p>
    <w:p w14:paraId="2356837A" w14:textId="77777777" w:rsidR="00182872" w:rsidRPr="00F85C58" w:rsidRDefault="00182872" w:rsidP="007060C6">
      <w:pPr>
        <w:jc w:val="both"/>
        <w:rPr>
          <w:rFonts w:ascii="Arial" w:hAnsi="Arial" w:cs="Arial"/>
          <w:b/>
          <w:u w:val="single"/>
        </w:rPr>
      </w:pPr>
      <w:r w:rsidRPr="00F85C58">
        <w:rPr>
          <w:rFonts w:ascii="Arial" w:hAnsi="Arial" w:cs="Arial"/>
          <w:b/>
          <w:u w:val="single"/>
        </w:rPr>
        <w:t>JEŚLI JESTEŚ WSPÓLWŁAŚCIELEM LOKALU</w:t>
      </w:r>
    </w:p>
    <w:p w14:paraId="48FEA108" w14:textId="77777777" w:rsidR="00182872" w:rsidRPr="00F85C58" w:rsidRDefault="00182872" w:rsidP="007060C6">
      <w:pPr>
        <w:jc w:val="both"/>
        <w:rPr>
          <w:rFonts w:ascii="Tahoma" w:hAnsi="Tahoma" w:cs="Tahoma"/>
        </w:rPr>
      </w:pPr>
      <w:r w:rsidRPr="00F85C58">
        <w:rPr>
          <w:rFonts w:ascii="Arial" w:hAnsi="Arial" w:cs="Arial"/>
        </w:rPr>
        <w:t>Przed podjęciem dalszych działań upewnij się, że pozostali współwłaściciele lokalu wyrażą zgodę na zmianę systemu ogrzewania.</w:t>
      </w:r>
    </w:p>
    <w:p w14:paraId="6B749535"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OPINIA KOMINIARSKA</w:t>
      </w:r>
    </w:p>
    <w:p w14:paraId="728D0245" w14:textId="77777777" w:rsidR="007060C6" w:rsidRPr="00F85C58" w:rsidRDefault="007060C6" w:rsidP="007060C6">
      <w:pPr>
        <w:jc w:val="both"/>
        <w:rPr>
          <w:rFonts w:ascii="Tahoma" w:hAnsi="Tahoma" w:cs="Tahoma"/>
        </w:rPr>
      </w:pPr>
      <w:r w:rsidRPr="00F85C58">
        <w:rPr>
          <w:rFonts w:ascii="Tahoma" w:hAnsi="Tahoma" w:cs="Tahoma"/>
        </w:rPr>
        <w:t>Uzyskaj opinię kominiarską. Kominiarz powinien sprawdzić dostępność przewodów kominowych, ocenić wentylację lub poinformować, czy jest możliwość instalacji komina zewnętrznego. Upewnij się, że kominiarz posiada odpowiednie uprawnienia (dyplom mistrza kominiarskiego). Jeżeli nie wiesz, gdzie znaleźć kominiarza – zapytaj zarządcę o dane kontaktowe do kominiarza obsługującego budynek.</w:t>
      </w:r>
    </w:p>
    <w:p w14:paraId="269D0030"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WARUNKI PRZYŁĄCZENIA DO SIECI GAZOWEJ</w:t>
      </w:r>
    </w:p>
    <w:p w14:paraId="701CF34C" w14:textId="77777777" w:rsidR="007060C6" w:rsidRPr="00F85C58" w:rsidRDefault="007060C6" w:rsidP="007060C6">
      <w:pPr>
        <w:jc w:val="both"/>
        <w:rPr>
          <w:rFonts w:ascii="Tahoma" w:hAnsi="Tahoma" w:cs="Tahoma"/>
        </w:rPr>
      </w:pPr>
      <w:r w:rsidRPr="00F85C58">
        <w:rPr>
          <w:rFonts w:ascii="Tahoma" w:hAnsi="Tahoma" w:cs="Tahoma"/>
        </w:rPr>
        <w:t>Złóż wniosek o określenie warunków przyłączenia do sieci gazowej. Polska Spółka Gazownictwa. Możesz to zrobić osobiście, pocztą lub upoważnić do tego projektanta, wykonawcę instalacji albo sprzedawcę gazu.</w:t>
      </w:r>
    </w:p>
    <w:p w14:paraId="21AE9DDA"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PROJEKT BUDOWLANY INSTALACJI GAZOWEJ</w:t>
      </w:r>
    </w:p>
    <w:p w14:paraId="42EA75C2" w14:textId="77777777" w:rsidR="007060C6" w:rsidRPr="00F85C58" w:rsidRDefault="007060C6" w:rsidP="007060C6">
      <w:pPr>
        <w:jc w:val="both"/>
        <w:rPr>
          <w:rFonts w:ascii="Tahoma" w:hAnsi="Tahoma" w:cs="Tahoma"/>
        </w:rPr>
      </w:pPr>
      <w:r w:rsidRPr="00F85C58">
        <w:rPr>
          <w:rFonts w:ascii="Tahoma" w:hAnsi="Tahoma" w:cs="Tahoma"/>
        </w:rPr>
        <w:t xml:space="preserve">Zleć projekt budowlany instalacji gazowej. Budowa czy modyfikacja instalacji gazowej wymagają projektu budowlanego wykonanego przez osobę z odpowiednimi uprawnieniami. Możesz zatrudnić niezależnego projektanta lub zapytać firmę zajmującą się kompleksową wymianą ogrzewania o możliwość przygotowania projektu. </w:t>
      </w:r>
    </w:p>
    <w:p w14:paraId="37B46AD8" w14:textId="77777777" w:rsidR="007060C6" w:rsidRPr="00F85C58" w:rsidRDefault="007060C6" w:rsidP="007060C6">
      <w:pPr>
        <w:jc w:val="both"/>
        <w:rPr>
          <w:rFonts w:ascii="Tahoma" w:hAnsi="Tahoma" w:cs="Tahoma"/>
        </w:rPr>
      </w:pPr>
      <w:r w:rsidRPr="00F85C58">
        <w:rPr>
          <w:rFonts w:ascii="Tahoma" w:hAnsi="Tahoma" w:cs="Tahoma"/>
        </w:rPr>
        <w:t>Upewnij się, czy projektant ma uprawnienia w zakresie projektowania instalacji sanitarnych.</w:t>
      </w:r>
    </w:p>
    <w:p w14:paraId="1F73B25E"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ZGODA WSPÓLNOTY MIESZKANIOWEJ</w:t>
      </w:r>
    </w:p>
    <w:p w14:paraId="348E8815" w14:textId="28D61BEE" w:rsidR="00EB6CFA" w:rsidRPr="00F85C58" w:rsidRDefault="007060C6" w:rsidP="007060C6">
      <w:pPr>
        <w:jc w:val="both"/>
        <w:rPr>
          <w:rFonts w:ascii="Tahoma" w:hAnsi="Tahoma" w:cs="Tahoma"/>
        </w:rPr>
      </w:pPr>
      <w:r w:rsidRPr="00F85C58">
        <w:rPr>
          <w:rFonts w:ascii="Tahoma" w:hAnsi="Tahoma" w:cs="Tahoma"/>
        </w:rPr>
        <w:t xml:space="preserve">Uzyskaj zgodę wspólnoty mieszkaniowej. Jeżeli w budynku jest wspólnota mieszkaniowa, </w:t>
      </w:r>
      <w:r w:rsidR="00B4287C" w:rsidRPr="00F85C58">
        <w:rPr>
          <w:rFonts w:ascii="Tahoma" w:hAnsi="Tahoma" w:cs="Tahoma"/>
        </w:rPr>
        <w:t xml:space="preserve"> </w:t>
      </w:r>
      <w:r w:rsidRPr="00F85C58">
        <w:rPr>
          <w:rFonts w:ascii="Tahoma" w:hAnsi="Tahoma" w:cs="Tahoma"/>
        </w:rPr>
        <w:t>to musi ona wyrazić zgodę na zmianę systemu ogrzewania w lokalu. Zgoda musi być wyrażona w formie podjętej uchwały. Tryb podejmowania uchwał określają zasady ustalone przez konkretną wspólnotę mieszkaniową. Jeżeli jesteś najemcą lokalu komunalnego, w Twoim imieniu o odpowiednią uchwałę wystąpi zarządca komunalny</w:t>
      </w:r>
      <w:r w:rsidR="0002657F" w:rsidRPr="00F85C58">
        <w:rPr>
          <w:rFonts w:ascii="Tahoma" w:hAnsi="Tahoma" w:cs="Tahoma"/>
        </w:rPr>
        <w:t>.</w:t>
      </w:r>
    </w:p>
    <w:p w14:paraId="428161A6"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ZGŁOSZENIE LUB POZWOLENIE NA BUDOWĘ</w:t>
      </w:r>
    </w:p>
    <w:p w14:paraId="788C0514" w14:textId="77777777" w:rsidR="0002657F" w:rsidRPr="00F85C58" w:rsidRDefault="007060C6" w:rsidP="007060C6">
      <w:pPr>
        <w:jc w:val="both"/>
        <w:rPr>
          <w:rFonts w:ascii="Tahoma" w:hAnsi="Tahoma" w:cs="Tahoma"/>
        </w:rPr>
      </w:pPr>
      <w:r w:rsidRPr="00F85C58">
        <w:rPr>
          <w:rFonts w:ascii="Tahoma" w:hAnsi="Tahoma" w:cs="Tahoma"/>
        </w:rPr>
        <w:t xml:space="preserve">Złóż wniosek o zatwierdzenie projektu budowlanego w Wydziale </w:t>
      </w:r>
      <w:r w:rsidR="0002657F" w:rsidRPr="00F85C58">
        <w:rPr>
          <w:rFonts w:ascii="Tahoma" w:hAnsi="Tahoma" w:cs="Tahoma"/>
        </w:rPr>
        <w:t>Administracji Budowlanej Starostwa Powiatowego w Nowej Soli</w:t>
      </w:r>
      <w:r w:rsidRPr="00F85C58">
        <w:rPr>
          <w:rFonts w:ascii="Tahoma" w:hAnsi="Tahoma" w:cs="Tahoma"/>
        </w:rPr>
        <w:t>.</w:t>
      </w:r>
    </w:p>
    <w:p w14:paraId="2EABC00F"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ZGŁOSZENIE PLANOWANEGO TERMINU ROZPOCZĘCIA ROBÓT BUDOWLNYCH</w:t>
      </w:r>
    </w:p>
    <w:p w14:paraId="0DF3D997" w14:textId="77777777" w:rsidR="0002657F" w:rsidRPr="00F85C58" w:rsidRDefault="007060C6" w:rsidP="007060C6">
      <w:pPr>
        <w:jc w:val="both"/>
        <w:rPr>
          <w:rFonts w:ascii="Arial" w:hAnsi="Arial" w:cs="Arial"/>
        </w:rPr>
      </w:pPr>
      <w:r w:rsidRPr="00F85C58">
        <w:rPr>
          <w:rFonts w:ascii="Arial" w:hAnsi="Arial" w:cs="Arial"/>
        </w:rPr>
        <w:t xml:space="preserve">Przed rozpoczęciem prac związanych z wymianą pieca zgłoś planowany termin rozpoczęcia robót budowlanych w Powiatowym Inspektoracie Nadzoru Budowlanego </w:t>
      </w:r>
    </w:p>
    <w:p w14:paraId="5EEF3D09"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lastRenderedPageBreak/>
        <w:t>REALIZACJA INWESTYCJI</w:t>
      </w:r>
    </w:p>
    <w:p w14:paraId="3AE18ADB" w14:textId="668007D0" w:rsidR="002729A9" w:rsidRPr="00F85C58" w:rsidRDefault="007060C6" w:rsidP="007060C6">
      <w:pPr>
        <w:jc w:val="both"/>
        <w:rPr>
          <w:rFonts w:ascii="Arial" w:hAnsi="Arial" w:cs="Arial"/>
        </w:rPr>
      </w:pPr>
      <w:r w:rsidRPr="00F85C58">
        <w:rPr>
          <w:rFonts w:ascii="Arial" w:hAnsi="Arial" w:cs="Arial"/>
          <w:b/>
          <w:u w:val="single"/>
        </w:rPr>
        <w:t>Prace nie mogą być rozpoczęte przed datą podpisania umowy dotacyjnej.</w:t>
      </w:r>
      <w:r w:rsidRPr="00F85C58">
        <w:rPr>
          <w:rFonts w:ascii="Arial" w:hAnsi="Arial" w:cs="Arial"/>
        </w:rPr>
        <w:t xml:space="preserve"> Realizując inwestycję, zwróć uwagę, aby na poniesione koszty wystawione zostały faktury lub rachunki. Faktury lub rachunki muszą być wystawione imiennie na osobę, której dane są wskazane w umowie dotacyjnej. Opis kosztów na fakturach lub rachunkach powinien jednoznacznie wskazywać, że koszty te dotyczą </w:t>
      </w:r>
      <w:r w:rsidR="0002657F" w:rsidRPr="00F85C58">
        <w:rPr>
          <w:rFonts w:ascii="Arial" w:hAnsi="Arial" w:cs="Arial"/>
        </w:rPr>
        <w:t>zakupu nowego kotła/pieca</w:t>
      </w:r>
      <w:r w:rsidRPr="00F85C58">
        <w:rPr>
          <w:rFonts w:ascii="Arial" w:hAnsi="Arial" w:cs="Arial"/>
        </w:rPr>
        <w:t xml:space="preserve">. W razie wątpliwości skontaktuj się z pracownikiem </w:t>
      </w:r>
      <w:r w:rsidR="00044A0E" w:rsidRPr="00F85C58">
        <w:rPr>
          <w:rFonts w:ascii="Arial" w:hAnsi="Arial" w:cs="Arial"/>
        </w:rPr>
        <w:t xml:space="preserve">Komórki Monitorowania Środowiska </w:t>
      </w:r>
      <w:r w:rsidRPr="00F85C58">
        <w:rPr>
          <w:rFonts w:ascii="Arial" w:hAnsi="Arial" w:cs="Arial"/>
        </w:rPr>
        <w:t>prowadzącym Twoją sprawę.</w:t>
      </w:r>
    </w:p>
    <w:p w14:paraId="7998D796" w14:textId="77777777" w:rsidR="007060C6" w:rsidRPr="00F85C58" w:rsidRDefault="007060C6"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ROZLICZENIE DOTACJI</w:t>
      </w:r>
    </w:p>
    <w:p w14:paraId="70F4613D" w14:textId="7BAFF187" w:rsidR="002729A9" w:rsidRPr="00F85C58" w:rsidRDefault="007060C6" w:rsidP="00405D6B">
      <w:pPr>
        <w:jc w:val="both"/>
        <w:rPr>
          <w:rFonts w:ascii="Arial" w:hAnsi="Arial" w:cs="Arial"/>
        </w:rPr>
      </w:pPr>
      <w:r w:rsidRPr="00F85C58">
        <w:rPr>
          <w:rFonts w:ascii="Arial" w:hAnsi="Arial" w:cs="Arial"/>
        </w:rPr>
        <w:t xml:space="preserve">Zakończenie inwestycji i rozliczenie dotacji powinny nastąpić </w:t>
      </w:r>
      <w:r w:rsidR="0002657F" w:rsidRPr="00F85C58">
        <w:rPr>
          <w:rFonts w:ascii="Arial" w:hAnsi="Arial" w:cs="Arial"/>
          <w:b/>
          <w:u w:val="single"/>
        </w:rPr>
        <w:t>nie później niż do dnia</w:t>
      </w:r>
      <w:r w:rsidR="0002657F" w:rsidRPr="00F85C58">
        <w:rPr>
          <w:rFonts w:ascii="Arial" w:hAnsi="Arial" w:cs="Arial"/>
        </w:rPr>
        <w:t xml:space="preserve"> </w:t>
      </w:r>
      <w:r w:rsidR="0002657F" w:rsidRPr="00F85C58">
        <w:rPr>
          <w:rFonts w:ascii="Arial" w:hAnsi="Arial" w:cs="Arial"/>
          <w:b/>
          <w:u w:val="single"/>
        </w:rPr>
        <w:t>15 października danego roku</w:t>
      </w:r>
      <w:r w:rsidRPr="00F85C58">
        <w:rPr>
          <w:rFonts w:ascii="Arial" w:hAnsi="Arial" w:cs="Arial"/>
        </w:rPr>
        <w:t>. Złóż wniosek o rozliczenie dotacji w Urzęd</w:t>
      </w:r>
      <w:r w:rsidR="00044A0E" w:rsidRPr="00F85C58">
        <w:rPr>
          <w:rFonts w:ascii="Arial" w:hAnsi="Arial" w:cs="Arial"/>
        </w:rPr>
        <w:t>zie</w:t>
      </w:r>
      <w:r w:rsidRPr="00F85C58">
        <w:rPr>
          <w:rFonts w:ascii="Arial" w:hAnsi="Arial" w:cs="Arial"/>
        </w:rPr>
        <w:t xml:space="preserve"> Miejski</w:t>
      </w:r>
      <w:r w:rsidR="00044A0E" w:rsidRPr="00F85C58">
        <w:rPr>
          <w:rFonts w:ascii="Arial" w:hAnsi="Arial" w:cs="Arial"/>
        </w:rPr>
        <w:t>m</w:t>
      </w:r>
      <w:r w:rsidRPr="00F85C58">
        <w:rPr>
          <w:rFonts w:ascii="Arial" w:hAnsi="Arial" w:cs="Arial"/>
        </w:rPr>
        <w:t xml:space="preserve"> </w:t>
      </w:r>
      <w:r w:rsidR="0002657F" w:rsidRPr="00F85C58">
        <w:rPr>
          <w:rFonts w:ascii="Arial" w:hAnsi="Arial" w:cs="Arial"/>
        </w:rPr>
        <w:t>Nowa Sól</w:t>
      </w:r>
      <w:r w:rsidRPr="00F85C58">
        <w:rPr>
          <w:rFonts w:ascii="Arial" w:hAnsi="Arial" w:cs="Arial"/>
        </w:rPr>
        <w:t xml:space="preserve">. Pobierz wniosek o rozliczenie dotacji </w:t>
      </w:r>
      <w:r w:rsidR="00AB524D" w:rsidRPr="00F85C58">
        <w:rPr>
          <w:rFonts w:ascii="Arial" w:hAnsi="Arial" w:cs="Arial"/>
        </w:rPr>
        <w:t xml:space="preserve">ze strony internetowej Urzędu Miejskiego. </w:t>
      </w:r>
      <w:r w:rsidRPr="00F85C58">
        <w:rPr>
          <w:rFonts w:ascii="Arial" w:hAnsi="Arial" w:cs="Arial"/>
          <w:b/>
          <w:u w:val="single"/>
        </w:rPr>
        <w:t xml:space="preserve">Wykaz wymaganych załączników znajduje się w części </w:t>
      </w:r>
      <w:r w:rsidR="00AB524D" w:rsidRPr="00F85C58">
        <w:rPr>
          <w:rFonts w:ascii="Arial" w:hAnsi="Arial" w:cs="Arial"/>
          <w:b/>
          <w:u w:val="single"/>
        </w:rPr>
        <w:t>V</w:t>
      </w:r>
      <w:r w:rsidRPr="00F85C58">
        <w:rPr>
          <w:rFonts w:ascii="Arial" w:hAnsi="Arial" w:cs="Arial"/>
          <w:b/>
          <w:u w:val="single"/>
        </w:rPr>
        <w:t xml:space="preserve"> Wniosku</w:t>
      </w:r>
      <w:r w:rsidR="00AB524D" w:rsidRPr="00F85C58">
        <w:rPr>
          <w:rFonts w:ascii="Arial" w:hAnsi="Arial" w:cs="Arial"/>
        </w:rPr>
        <w:t xml:space="preserve"> </w:t>
      </w:r>
      <w:r w:rsidRPr="00F85C58">
        <w:rPr>
          <w:rFonts w:ascii="Arial" w:hAnsi="Arial" w:cs="Arial"/>
        </w:rPr>
        <w:t>o rozliczenie dotacji.</w:t>
      </w:r>
    </w:p>
    <w:p w14:paraId="6A4349FC" w14:textId="77777777" w:rsidR="007060C6" w:rsidRPr="00F85C58" w:rsidRDefault="007060C6" w:rsidP="002729A9">
      <w:pPr>
        <w:spacing w:line="360" w:lineRule="auto"/>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KONTROLA POWYKONAWCZA</w:t>
      </w:r>
    </w:p>
    <w:p w14:paraId="327A26E2" w14:textId="652589B9" w:rsidR="00F71574" w:rsidRPr="00F85C58" w:rsidRDefault="007060C6" w:rsidP="007060C6">
      <w:pPr>
        <w:jc w:val="both"/>
        <w:rPr>
          <w:rFonts w:ascii="Arial" w:hAnsi="Arial" w:cs="Arial"/>
        </w:rPr>
      </w:pPr>
      <w:r w:rsidRPr="00F85C58">
        <w:rPr>
          <w:rFonts w:ascii="Arial" w:hAnsi="Arial" w:cs="Arial"/>
        </w:rPr>
        <w:t xml:space="preserve">Termin kontroli powykonawczej zostanie ustalony telefonicznie, maksymalnie w ciągu </w:t>
      </w:r>
      <w:r w:rsidR="00AB524D" w:rsidRPr="00F85C58">
        <w:rPr>
          <w:rFonts w:ascii="Arial" w:hAnsi="Arial" w:cs="Arial"/>
        </w:rPr>
        <w:t>14</w:t>
      </w:r>
      <w:r w:rsidRPr="00F85C58">
        <w:rPr>
          <w:rFonts w:ascii="Arial" w:hAnsi="Arial" w:cs="Arial"/>
        </w:rPr>
        <w:t xml:space="preserve"> dni od dnia złożenia kompletnego wniosku o rozliczenie dotacji. Wnioskodawca nie musi być obecny w czasie przeprowadzania kontroli, ale</w:t>
      </w:r>
      <w:r w:rsidR="00F85C58">
        <w:rPr>
          <w:rFonts w:ascii="Arial" w:hAnsi="Arial" w:cs="Arial"/>
        </w:rPr>
        <w:t xml:space="preserve"> </w:t>
      </w:r>
      <w:r w:rsidRPr="00F85C58">
        <w:rPr>
          <w:rFonts w:ascii="Arial" w:hAnsi="Arial" w:cs="Arial"/>
        </w:rPr>
        <w:t>w nieruchomości powinna przebywać osoba, która udostępni wszystkie pomieszczenia na ten czas. Pracownik Urzędu Miejskiego sprawdzi, czy prace zostały wykonane zgodnie z umową dotacyjną.</w:t>
      </w:r>
    </w:p>
    <w:p w14:paraId="133279E1" w14:textId="77777777" w:rsidR="00F71574" w:rsidRPr="00F85C58" w:rsidRDefault="00F71574" w:rsidP="007060C6">
      <w:pPr>
        <w:jc w:val="both"/>
        <w:rPr>
          <w:rFonts w:ascii="Tahoma" w:hAnsi="Tahoma" w:cs="Tahoma"/>
          <w:b/>
          <w:color w:val="385623" w:themeColor="accent6" w:themeShade="80"/>
          <w:u w:val="single"/>
        </w:rPr>
      </w:pPr>
      <w:r w:rsidRPr="00F85C58">
        <w:rPr>
          <w:rFonts w:ascii="Tahoma" w:hAnsi="Tahoma" w:cs="Tahoma"/>
          <w:b/>
          <w:color w:val="385623" w:themeColor="accent6" w:themeShade="80"/>
          <w:u w:val="single"/>
        </w:rPr>
        <w:t>WYPŁATA DOTACJI</w:t>
      </w:r>
    </w:p>
    <w:p w14:paraId="127A750C" w14:textId="1566306F" w:rsidR="00AB524D" w:rsidRPr="00F85C58" w:rsidRDefault="007060C6" w:rsidP="007060C6">
      <w:pPr>
        <w:jc w:val="both"/>
        <w:rPr>
          <w:rFonts w:ascii="Arial" w:hAnsi="Arial" w:cs="Arial"/>
        </w:rPr>
      </w:pPr>
      <w:r w:rsidRPr="00F85C58">
        <w:rPr>
          <w:rFonts w:ascii="Arial" w:hAnsi="Arial" w:cs="Arial"/>
        </w:rPr>
        <w:t>Dotacja zostanie wypłacona na numer konta wskazany w umowie dotacyjnej, w ciągu 30 dni od daty pozytywnie przeprowadzonej kontroli powykonawczej.</w:t>
      </w:r>
    </w:p>
    <w:p w14:paraId="7EE90BB2" w14:textId="77777777" w:rsidR="00AB524D" w:rsidRPr="00F85C58" w:rsidRDefault="00F85C58" w:rsidP="007060C6">
      <w:pPr>
        <w:jc w:val="both"/>
        <w:rPr>
          <w:rFonts w:ascii="Arial" w:hAnsi="Arial" w:cs="Arial"/>
        </w:rPr>
      </w:pPr>
      <w:hyperlink r:id="rId8" w:history="1">
        <w:r w:rsidR="00AB524D" w:rsidRPr="00F85C58">
          <w:rPr>
            <w:rStyle w:val="Hipercze"/>
            <w:rFonts w:ascii="Arial" w:hAnsi="Arial" w:cs="Arial"/>
            <w:b/>
            <w:color w:val="C45911" w:themeColor="accent2" w:themeShade="BF"/>
          </w:rPr>
          <w:t>Napisz!</w:t>
        </w:r>
      </w:hyperlink>
      <w:r w:rsidR="00AB524D" w:rsidRPr="00F85C58">
        <w:rPr>
          <w:rFonts w:ascii="Arial" w:hAnsi="Arial" w:cs="Arial"/>
          <w:b/>
        </w:rPr>
        <w:t xml:space="preserve"> </w:t>
      </w:r>
      <w:r w:rsidR="00AB524D" w:rsidRPr="00F85C58">
        <w:rPr>
          <w:rFonts w:ascii="Arial" w:hAnsi="Arial" w:cs="Arial"/>
          <w:color w:val="2F5496" w:themeColor="accent1" w:themeShade="BF"/>
        </w:rPr>
        <w:t>ekologia@nowasol.pl</w:t>
      </w:r>
    </w:p>
    <w:p w14:paraId="4D72B0A9" w14:textId="77777777" w:rsidR="00AB524D" w:rsidRPr="00F85C58" w:rsidRDefault="007060C6" w:rsidP="007060C6">
      <w:pPr>
        <w:jc w:val="both"/>
        <w:rPr>
          <w:rFonts w:ascii="Arial" w:hAnsi="Arial" w:cs="Arial"/>
        </w:rPr>
      </w:pPr>
      <w:r w:rsidRPr="00F85C58">
        <w:rPr>
          <w:rFonts w:ascii="Arial" w:hAnsi="Arial" w:cs="Arial"/>
          <w:b/>
          <w:color w:val="2F5496" w:themeColor="accent1" w:themeShade="BF"/>
        </w:rPr>
        <w:t>Zadzwoń!</w:t>
      </w:r>
      <w:r w:rsidR="00AB524D" w:rsidRPr="00F85C58">
        <w:rPr>
          <w:rFonts w:ascii="Arial" w:hAnsi="Arial" w:cs="Arial"/>
          <w:color w:val="2F5496" w:themeColor="accent1" w:themeShade="BF"/>
        </w:rPr>
        <w:t xml:space="preserve"> </w:t>
      </w:r>
      <w:r w:rsidR="00AB524D" w:rsidRPr="00F85C58">
        <w:rPr>
          <w:rFonts w:ascii="Arial" w:hAnsi="Arial" w:cs="Arial"/>
        </w:rPr>
        <w:t>68</w:t>
      </w:r>
      <w:r w:rsidR="00044A0E" w:rsidRPr="00F85C58">
        <w:rPr>
          <w:rFonts w:ascii="Arial" w:hAnsi="Arial" w:cs="Arial"/>
        </w:rPr>
        <w:t> </w:t>
      </w:r>
      <w:r w:rsidR="00AB524D" w:rsidRPr="00F85C58">
        <w:rPr>
          <w:rFonts w:ascii="Arial" w:hAnsi="Arial" w:cs="Arial"/>
        </w:rPr>
        <w:t>4</w:t>
      </w:r>
      <w:r w:rsidR="00044A0E" w:rsidRPr="00F85C58">
        <w:rPr>
          <w:rFonts w:ascii="Arial" w:hAnsi="Arial" w:cs="Arial"/>
        </w:rPr>
        <w:t>52 60 00, 68 452 60 87</w:t>
      </w:r>
    </w:p>
    <w:p w14:paraId="43F02D1E" w14:textId="3EDE4AAE" w:rsidR="007060C6" w:rsidRPr="00F85C58" w:rsidRDefault="007060C6" w:rsidP="007060C6">
      <w:pPr>
        <w:jc w:val="both"/>
        <w:rPr>
          <w:rFonts w:ascii="Arial" w:hAnsi="Arial" w:cs="Arial"/>
        </w:rPr>
      </w:pPr>
      <w:r w:rsidRPr="00F85C58">
        <w:rPr>
          <w:rFonts w:ascii="Arial" w:hAnsi="Arial" w:cs="Arial"/>
          <w:b/>
          <w:color w:val="C00000"/>
        </w:rPr>
        <w:t>Sprawdź!</w:t>
      </w:r>
      <w:r w:rsidR="00AB524D" w:rsidRPr="00F85C58">
        <w:rPr>
          <w:rFonts w:ascii="Arial" w:hAnsi="Arial" w:cs="Arial"/>
          <w:b/>
        </w:rPr>
        <w:t xml:space="preserve"> </w:t>
      </w:r>
      <w:hyperlink r:id="rId9" w:history="1">
        <w:r w:rsidR="00AB524D" w:rsidRPr="00F85C58">
          <w:rPr>
            <w:rStyle w:val="Hipercze"/>
            <w:rFonts w:ascii="Arial" w:hAnsi="Arial" w:cs="Arial"/>
            <w:u w:val="none"/>
          </w:rPr>
          <w:t>www.nowasol.pl</w:t>
        </w:r>
      </w:hyperlink>
      <w:r w:rsidR="00AB524D" w:rsidRPr="00F85C58">
        <w:rPr>
          <w:rFonts w:ascii="Arial" w:hAnsi="Arial" w:cs="Arial"/>
        </w:rPr>
        <w:t xml:space="preserve"> </w:t>
      </w:r>
    </w:p>
    <w:p w14:paraId="70E3D245" w14:textId="6F0691D5" w:rsidR="00405D6B" w:rsidRPr="00F85C58" w:rsidRDefault="00405D6B" w:rsidP="007060C6">
      <w:pPr>
        <w:jc w:val="both"/>
        <w:rPr>
          <w:rFonts w:ascii="Arial" w:hAnsi="Arial" w:cs="Arial"/>
        </w:rPr>
      </w:pPr>
    </w:p>
    <w:p w14:paraId="6A158074" w14:textId="33B66DAC" w:rsidR="00405D6B" w:rsidRPr="00F85C58" w:rsidRDefault="00405D6B" w:rsidP="007060C6">
      <w:pPr>
        <w:jc w:val="both"/>
        <w:rPr>
          <w:rFonts w:ascii="Arial" w:hAnsi="Arial" w:cs="Arial"/>
          <w:b/>
          <w:i/>
        </w:rPr>
      </w:pPr>
    </w:p>
    <w:p w14:paraId="789A2444" w14:textId="4C6E3B2A" w:rsidR="00405D6B" w:rsidRPr="00F85C58" w:rsidRDefault="00405D6B" w:rsidP="007060C6">
      <w:pPr>
        <w:jc w:val="both"/>
        <w:rPr>
          <w:rFonts w:ascii="Arial" w:hAnsi="Arial" w:cs="Arial"/>
          <w:b/>
          <w:i/>
        </w:rPr>
      </w:pPr>
    </w:p>
    <w:p w14:paraId="3BE09AD7" w14:textId="77777777" w:rsidR="00405D6B" w:rsidRPr="00F85C58" w:rsidRDefault="00405D6B" w:rsidP="007060C6">
      <w:pPr>
        <w:jc w:val="both"/>
        <w:rPr>
          <w:rFonts w:ascii="Arial" w:hAnsi="Arial" w:cs="Arial"/>
          <w:b/>
          <w:i/>
        </w:rPr>
      </w:pPr>
    </w:p>
    <w:p w14:paraId="6FFFBD0D" w14:textId="32A1091E" w:rsidR="00AB524D" w:rsidRPr="00F85C58" w:rsidRDefault="00AB524D" w:rsidP="007060C6">
      <w:pPr>
        <w:jc w:val="both"/>
        <w:rPr>
          <w:rFonts w:ascii="Tahoma" w:hAnsi="Tahoma" w:cs="Tahoma"/>
          <w:b/>
          <w:i/>
        </w:rPr>
      </w:pPr>
    </w:p>
    <w:p w14:paraId="66E783A9" w14:textId="77777777" w:rsidR="00405D6B" w:rsidRPr="00F85C58" w:rsidRDefault="00405D6B" w:rsidP="007060C6">
      <w:pPr>
        <w:jc w:val="both"/>
        <w:rPr>
          <w:rFonts w:ascii="Tahoma" w:hAnsi="Tahoma" w:cs="Tahoma"/>
          <w:b/>
          <w:i/>
        </w:rPr>
      </w:pPr>
    </w:p>
    <w:p w14:paraId="634DCB27"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133FCB03"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1156F140"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5F7BD493"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35CB1757"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1FB31815"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4F0DE297"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2D68457F"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4E2D104B"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1D5A9DEF"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44C8EFDC"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731FBD9B" w14:textId="77777777" w:rsidR="00F85C58" w:rsidRDefault="00F85C58"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p>
    <w:p w14:paraId="645B18D5" w14:textId="23B9C64A" w:rsidR="00B4287C" w:rsidRPr="00F85C58" w:rsidRDefault="00B4287C" w:rsidP="00B4287C">
      <w:pPr>
        <w:suppressAutoHyphens/>
        <w:autoSpaceDN w:val="0"/>
        <w:spacing w:after="0" w:line="276" w:lineRule="auto"/>
        <w:jc w:val="both"/>
        <w:textAlignment w:val="baseline"/>
        <w:rPr>
          <w:rFonts w:ascii="Tahoma" w:eastAsia="Times New Roman" w:hAnsi="Tahoma" w:cs="Tahoma"/>
          <w:b/>
          <w:bCs/>
          <w:color w:val="C00000"/>
          <w:u w:val="single"/>
          <w:lang w:eastAsia="pl-PL"/>
        </w:rPr>
      </w:pPr>
      <w:r w:rsidRPr="00F85C58">
        <w:rPr>
          <w:rFonts w:ascii="Tahoma" w:eastAsia="Times New Roman" w:hAnsi="Tahoma" w:cs="Tahoma"/>
          <w:b/>
          <w:bCs/>
          <w:color w:val="C00000"/>
          <w:u w:val="single"/>
          <w:lang w:eastAsia="pl-PL"/>
        </w:rPr>
        <w:lastRenderedPageBreak/>
        <w:t>Pamiętaj o niezbędnych załącznikach od wniosku o udzielenie dotacji:</w:t>
      </w:r>
    </w:p>
    <w:p w14:paraId="15D48AC8" w14:textId="77777777" w:rsidR="00B4287C" w:rsidRPr="00F85C58" w:rsidRDefault="00B4287C" w:rsidP="00B4287C">
      <w:pPr>
        <w:pStyle w:val="Akapitzlist"/>
        <w:widowControl w:val="0"/>
        <w:numPr>
          <w:ilvl w:val="0"/>
          <w:numId w:val="11"/>
        </w:numPr>
        <w:suppressAutoHyphens/>
        <w:overflowPunct w:val="0"/>
        <w:autoSpaceDE w:val="0"/>
        <w:autoSpaceDN w:val="0"/>
        <w:spacing w:after="0" w:line="276" w:lineRule="auto"/>
        <w:ind w:left="426" w:hanging="284"/>
        <w:jc w:val="both"/>
        <w:textAlignment w:val="baseline"/>
        <w:rPr>
          <w:rFonts w:ascii="Calibri" w:eastAsia="Times New Roman" w:hAnsi="Calibri" w:cs="Times New Roman"/>
          <w:kern w:val="3"/>
          <w:lang w:eastAsia="pl-PL"/>
        </w:rPr>
      </w:pPr>
      <w:r w:rsidRPr="00F85C58">
        <w:rPr>
          <w:rFonts w:ascii="Tahoma" w:eastAsia="Tahoma" w:hAnsi="Tahoma" w:cs="Tahoma"/>
          <w:kern w:val="3"/>
          <w:lang w:eastAsia="pl-PL"/>
        </w:rPr>
        <w:t>Dokument potwierdzający tytuł prawny do nieruchomości, na której realizowane będzie zadanie np. wyciąg z księgi wieczystej lub wypis z ewidencji gruntów (nie starszy niż  3 miesiące).</w:t>
      </w:r>
    </w:p>
    <w:p w14:paraId="15DCE79C" w14:textId="77777777" w:rsidR="00B4287C" w:rsidRPr="00F85C58" w:rsidRDefault="00B4287C" w:rsidP="00B4287C">
      <w:pPr>
        <w:pStyle w:val="Akapitzlist"/>
        <w:widowControl w:val="0"/>
        <w:numPr>
          <w:ilvl w:val="0"/>
          <w:numId w:val="11"/>
        </w:numPr>
        <w:suppressAutoHyphens/>
        <w:overflowPunct w:val="0"/>
        <w:autoSpaceDE w:val="0"/>
        <w:autoSpaceDN w:val="0"/>
        <w:spacing w:after="0" w:line="276" w:lineRule="auto"/>
        <w:ind w:left="426" w:hanging="284"/>
        <w:jc w:val="both"/>
        <w:textAlignment w:val="baseline"/>
        <w:rPr>
          <w:rFonts w:ascii="Calibri" w:eastAsia="Times New Roman" w:hAnsi="Calibri" w:cs="Times New Roman"/>
          <w:kern w:val="3"/>
          <w:lang w:eastAsia="pl-PL"/>
        </w:rPr>
      </w:pPr>
      <w:r w:rsidRPr="00F85C58">
        <w:rPr>
          <w:rFonts w:ascii="Tahoma" w:eastAsia="Tahoma" w:hAnsi="Tahoma" w:cs="Tahoma"/>
          <w:kern w:val="3"/>
          <w:lang w:eastAsia="pl-PL"/>
        </w:rPr>
        <w:t xml:space="preserve">Zgodę wszystkich współwłaścicieli na ubieganie się o dotację w kwocie określonej                             w niniejszym wniosku albo uchwałę, o której mowa w art. 22 ust. 2 ustawy z dnia 24 czerwca 1994 r. o własności lokali ( tj. </w:t>
      </w:r>
      <w:r w:rsidRPr="00F85C58">
        <w:rPr>
          <w:rFonts w:ascii="Arial" w:eastAsia="Arial" w:hAnsi="Arial" w:cs="Arial"/>
          <w:kern w:val="3"/>
          <w:lang w:eastAsia="pl-PL"/>
        </w:rPr>
        <w:t>Dz. U. z 2020r. poz. 1910, z 2021r. poz. 11).</w:t>
      </w:r>
    </w:p>
    <w:p w14:paraId="56AE140D" w14:textId="77777777" w:rsidR="00044A0E" w:rsidRPr="00F85C58" w:rsidRDefault="00044A0E" w:rsidP="00044A0E">
      <w:pPr>
        <w:pStyle w:val="Akapitzlist"/>
        <w:widowControl w:val="0"/>
        <w:numPr>
          <w:ilvl w:val="0"/>
          <w:numId w:val="11"/>
        </w:numPr>
        <w:suppressAutoHyphens/>
        <w:overflowPunct w:val="0"/>
        <w:autoSpaceDE w:val="0"/>
        <w:autoSpaceDN w:val="0"/>
        <w:spacing w:after="0" w:line="276" w:lineRule="auto"/>
        <w:ind w:left="426" w:hanging="284"/>
        <w:jc w:val="both"/>
        <w:textAlignment w:val="baseline"/>
        <w:rPr>
          <w:rFonts w:ascii="Tahoma" w:eastAsia="Times New Roman" w:hAnsi="Tahoma" w:cs="Tahoma"/>
          <w:kern w:val="3"/>
          <w:lang w:eastAsia="pl-PL"/>
        </w:rPr>
      </w:pPr>
      <w:r w:rsidRPr="00F85C58">
        <w:rPr>
          <w:rFonts w:ascii="Tahoma" w:hAnsi="Tahoma" w:cs="Tahoma"/>
        </w:rPr>
        <w:t>Oświadczenie współwłaścicieli nieruchomości (jeśli jest współwłasność).</w:t>
      </w:r>
    </w:p>
    <w:p w14:paraId="6F442264" w14:textId="77777777" w:rsidR="00B4287C" w:rsidRPr="00F85C58" w:rsidRDefault="00B4287C" w:rsidP="00B4287C">
      <w:pPr>
        <w:pStyle w:val="Akapitzlist"/>
        <w:widowControl w:val="0"/>
        <w:numPr>
          <w:ilvl w:val="0"/>
          <w:numId w:val="11"/>
        </w:numPr>
        <w:suppressAutoHyphens/>
        <w:overflowPunct w:val="0"/>
        <w:autoSpaceDE w:val="0"/>
        <w:autoSpaceDN w:val="0"/>
        <w:spacing w:after="0" w:line="276" w:lineRule="auto"/>
        <w:ind w:left="426" w:hanging="284"/>
        <w:jc w:val="both"/>
        <w:textAlignment w:val="baseline"/>
        <w:rPr>
          <w:rFonts w:ascii="Calibri" w:eastAsia="Times New Roman" w:hAnsi="Calibri" w:cs="Times New Roman"/>
          <w:kern w:val="3"/>
          <w:lang w:eastAsia="pl-PL"/>
        </w:rPr>
      </w:pPr>
      <w:r w:rsidRPr="00F85C58">
        <w:rPr>
          <w:rFonts w:ascii="Tahoma" w:eastAsia="Tahoma" w:hAnsi="Tahoma" w:cs="Tahoma"/>
          <w:kern w:val="3"/>
          <w:lang w:eastAsia="pl-PL"/>
        </w:rPr>
        <w:t>Dokumentacja fotograficzna pieca/kotła węglowego, który będzie podlegał likwidacji.</w:t>
      </w:r>
    </w:p>
    <w:p w14:paraId="23E85735" w14:textId="77777777" w:rsidR="00B4287C" w:rsidRPr="00F85C58" w:rsidRDefault="00B4287C" w:rsidP="00B4287C">
      <w:pPr>
        <w:pStyle w:val="Akapitzlist"/>
        <w:widowControl w:val="0"/>
        <w:numPr>
          <w:ilvl w:val="0"/>
          <w:numId w:val="11"/>
        </w:numPr>
        <w:suppressAutoHyphens/>
        <w:overflowPunct w:val="0"/>
        <w:autoSpaceDE w:val="0"/>
        <w:autoSpaceDN w:val="0"/>
        <w:spacing w:after="0" w:line="276" w:lineRule="auto"/>
        <w:ind w:left="426" w:hanging="284"/>
        <w:jc w:val="both"/>
        <w:textAlignment w:val="baseline"/>
        <w:rPr>
          <w:rFonts w:ascii="Calibri" w:eastAsia="Times New Roman" w:hAnsi="Calibri" w:cs="Times New Roman"/>
          <w:kern w:val="3"/>
          <w:lang w:eastAsia="pl-PL"/>
        </w:rPr>
      </w:pPr>
      <w:r w:rsidRPr="00F85C58">
        <w:rPr>
          <w:rFonts w:ascii="Tahoma" w:eastAsia="Tahoma" w:hAnsi="Tahoma" w:cs="Tahoma"/>
          <w:kern w:val="3"/>
          <w:lang w:eastAsia="pl-PL"/>
        </w:rPr>
        <w:t>Pełnomocnictwo w sytuacji działania przez pełnomocnika wraz z uiszczoną opłatą skarbową                           w wysokości 17 zł.</w:t>
      </w:r>
    </w:p>
    <w:p w14:paraId="23664FEB" w14:textId="77777777" w:rsidR="00B4287C" w:rsidRPr="00F85C58" w:rsidRDefault="00B4287C" w:rsidP="00B4287C">
      <w:pPr>
        <w:pStyle w:val="Akapitzlist"/>
        <w:widowControl w:val="0"/>
        <w:numPr>
          <w:ilvl w:val="0"/>
          <w:numId w:val="11"/>
        </w:numPr>
        <w:suppressAutoHyphens/>
        <w:overflowPunct w:val="0"/>
        <w:autoSpaceDE w:val="0"/>
        <w:autoSpaceDN w:val="0"/>
        <w:spacing w:after="0" w:line="276" w:lineRule="auto"/>
        <w:ind w:left="426" w:hanging="284"/>
        <w:jc w:val="both"/>
        <w:textAlignment w:val="baseline"/>
        <w:rPr>
          <w:rFonts w:ascii="Calibri" w:eastAsia="Times New Roman" w:hAnsi="Calibri" w:cs="Times New Roman"/>
          <w:kern w:val="3"/>
          <w:lang w:eastAsia="pl-PL"/>
        </w:rPr>
      </w:pPr>
      <w:r w:rsidRPr="00F85C58">
        <w:rPr>
          <w:rFonts w:ascii="Tahoma" w:eastAsia="Times New Roman" w:hAnsi="Tahoma" w:cs="Tahoma"/>
          <w:kern w:val="3"/>
          <w:lang w:eastAsia="pl-PL"/>
        </w:rPr>
        <w:t>Klauzula informacyjna o przetwarzaniu danych osobowych</w:t>
      </w:r>
      <w:r w:rsidRPr="00F85C58">
        <w:rPr>
          <w:rFonts w:ascii="Times New Roman" w:eastAsia="Times New Roman" w:hAnsi="Times New Roman" w:cs="Times New Roman"/>
          <w:kern w:val="3"/>
          <w:lang w:eastAsia="pl-PL"/>
        </w:rPr>
        <w:t>.</w:t>
      </w:r>
    </w:p>
    <w:p w14:paraId="27149EAC" w14:textId="77777777" w:rsidR="00A913B5" w:rsidRPr="00F85C58" w:rsidRDefault="00A913B5" w:rsidP="00A913B5">
      <w:pPr>
        <w:spacing w:before="100" w:beforeAutospacing="1" w:after="100" w:afterAutospacing="1" w:line="240" w:lineRule="auto"/>
        <w:rPr>
          <w:rFonts w:ascii="Tahoma" w:eastAsia="Times New Roman" w:hAnsi="Tahoma" w:cs="Tahoma"/>
          <w:color w:val="C00000"/>
          <w:u w:val="single"/>
          <w:lang w:eastAsia="pl-PL"/>
        </w:rPr>
      </w:pPr>
      <w:r w:rsidRPr="00F85C58">
        <w:rPr>
          <w:rFonts w:ascii="Tahoma" w:eastAsia="Times New Roman" w:hAnsi="Tahoma" w:cs="Tahoma"/>
          <w:b/>
          <w:bCs/>
          <w:color w:val="C00000"/>
          <w:u w:val="single"/>
          <w:lang w:eastAsia="pl-PL"/>
        </w:rPr>
        <w:t>Pamiętaj o niezbędnych załącznikach</w:t>
      </w:r>
      <w:r w:rsidR="00512273" w:rsidRPr="00F85C58">
        <w:rPr>
          <w:rFonts w:ascii="Tahoma" w:eastAsia="Times New Roman" w:hAnsi="Tahoma" w:cs="Tahoma"/>
          <w:b/>
          <w:bCs/>
          <w:color w:val="C00000"/>
          <w:u w:val="single"/>
          <w:lang w:eastAsia="pl-PL"/>
        </w:rPr>
        <w:t xml:space="preserve"> do </w:t>
      </w:r>
      <w:r w:rsidR="00B4287C" w:rsidRPr="00F85C58">
        <w:rPr>
          <w:rFonts w:ascii="Tahoma" w:eastAsia="Times New Roman" w:hAnsi="Tahoma" w:cs="Tahoma"/>
          <w:b/>
          <w:bCs/>
          <w:color w:val="C00000"/>
          <w:u w:val="single"/>
          <w:lang w:eastAsia="pl-PL"/>
        </w:rPr>
        <w:t>wniosku o wypłatę dotacji</w:t>
      </w:r>
      <w:r w:rsidRPr="00F85C58">
        <w:rPr>
          <w:rFonts w:ascii="Tahoma" w:eastAsia="Times New Roman" w:hAnsi="Tahoma" w:cs="Tahoma"/>
          <w:b/>
          <w:bCs/>
          <w:color w:val="C00000"/>
          <w:u w:val="single"/>
          <w:lang w:eastAsia="pl-PL"/>
        </w:rPr>
        <w:t>:</w:t>
      </w:r>
    </w:p>
    <w:p w14:paraId="5D17FE14" w14:textId="77777777" w:rsidR="00A913B5" w:rsidRPr="00F85C58" w:rsidRDefault="00A913B5" w:rsidP="00512273">
      <w:pPr>
        <w:numPr>
          <w:ilvl w:val="0"/>
          <w:numId w:val="1"/>
        </w:numPr>
        <w:spacing w:before="100" w:beforeAutospacing="1" w:after="100" w:afterAutospacing="1" w:line="240" w:lineRule="auto"/>
        <w:jc w:val="both"/>
        <w:rPr>
          <w:rFonts w:ascii="Tahoma" w:eastAsia="Times New Roman" w:hAnsi="Tahoma" w:cs="Tahoma"/>
          <w:bCs/>
          <w:lang w:eastAsia="pl-PL"/>
        </w:rPr>
      </w:pPr>
      <w:r w:rsidRPr="00F85C58">
        <w:rPr>
          <w:rFonts w:ascii="Tahoma" w:eastAsia="Times New Roman" w:hAnsi="Tahoma" w:cs="Tahoma"/>
          <w:bCs/>
          <w:lang w:eastAsia="pl-PL"/>
        </w:rPr>
        <w:t xml:space="preserve">kopia faktury VAT, wystawionej na Wnioskodawcę, potwierdzającej poniesienie kosztów na </w:t>
      </w:r>
      <w:r w:rsidR="00512273" w:rsidRPr="00F85C58">
        <w:rPr>
          <w:rFonts w:ascii="Tahoma" w:eastAsia="Times New Roman" w:hAnsi="Tahoma" w:cs="Tahoma"/>
          <w:bCs/>
          <w:lang w:eastAsia="pl-PL"/>
        </w:rPr>
        <w:t xml:space="preserve">zakup </w:t>
      </w:r>
      <w:r w:rsidR="00044A0E" w:rsidRPr="00F85C58">
        <w:rPr>
          <w:rFonts w:ascii="Tahoma" w:eastAsia="Times New Roman" w:hAnsi="Tahoma" w:cs="Tahoma"/>
          <w:bCs/>
          <w:lang w:eastAsia="pl-PL"/>
        </w:rPr>
        <w:t xml:space="preserve">lub zakup i montaż </w:t>
      </w:r>
      <w:r w:rsidR="00512273" w:rsidRPr="00F85C58">
        <w:rPr>
          <w:rFonts w:ascii="Tahoma" w:eastAsia="Times New Roman" w:hAnsi="Tahoma" w:cs="Tahoma"/>
          <w:bCs/>
          <w:lang w:eastAsia="pl-PL"/>
        </w:rPr>
        <w:t>nowego źródła ciepła kotła/pieca</w:t>
      </w:r>
      <w:r w:rsidR="00044A0E" w:rsidRPr="00F85C58">
        <w:rPr>
          <w:rFonts w:ascii="Tahoma" w:eastAsia="Times New Roman" w:hAnsi="Tahoma" w:cs="Tahoma"/>
          <w:bCs/>
          <w:lang w:eastAsia="pl-PL"/>
        </w:rPr>
        <w:t xml:space="preserve"> </w:t>
      </w:r>
      <w:r w:rsidRPr="00F85C58">
        <w:rPr>
          <w:rFonts w:ascii="Tahoma" w:eastAsia="Times New Roman" w:hAnsi="Tahoma" w:cs="Tahoma"/>
          <w:bCs/>
          <w:lang w:eastAsia="pl-PL"/>
        </w:rPr>
        <w:t>z potwierdzeniem jej opłacenia.</w:t>
      </w:r>
    </w:p>
    <w:p w14:paraId="7C7B3E0C" w14:textId="77777777" w:rsidR="00A913B5" w:rsidRPr="00F85C58" w:rsidRDefault="00A913B5" w:rsidP="00A913B5">
      <w:pPr>
        <w:spacing w:before="100" w:beforeAutospacing="1" w:after="100" w:afterAutospacing="1" w:line="240" w:lineRule="auto"/>
        <w:rPr>
          <w:rFonts w:ascii="Tahoma" w:eastAsia="Times New Roman" w:hAnsi="Tahoma" w:cs="Tahoma"/>
          <w:b/>
          <w:u w:val="single"/>
          <w:lang w:eastAsia="pl-PL"/>
        </w:rPr>
      </w:pPr>
      <w:r w:rsidRPr="00F85C58">
        <w:rPr>
          <w:rFonts w:ascii="Tahoma" w:eastAsia="Times New Roman" w:hAnsi="Tahoma" w:cs="Tahoma"/>
          <w:b/>
          <w:bCs/>
          <w:u w:val="single"/>
          <w:lang w:eastAsia="pl-PL"/>
        </w:rPr>
        <w:t>Uwaga!</w:t>
      </w:r>
    </w:p>
    <w:p w14:paraId="1F084B12" w14:textId="77777777" w:rsidR="00C32C39" w:rsidRPr="00F85C58" w:rsidRDefault="00A913B5" w:rsidP="00C32C39">
      <w:pPr>
        <w:pStyle w:val="Akapitzlist"/>
        <w:numPr>
          <w:ilvl w:val="0"/>
          <w:numId w:val="4"/>
        </w:numPr>
        <w:spacing w:before="100" w:beforeAutospacing="1" w:after="100" w:afterAutospacing="1" w:line="240" w:lineRule="auto"/>
        <w:jc w:val="both"/>
        <w:rPr>
          <w:rFonts w:ascii="Tahoma" w:eastAsia="Times New Roman" w:hAnsi="Tahoma" w:cs="Tahoma"/>
          <w:lang w:eastAsia="pl-PL"/>
        </w:rPr>
      </w:pPr>
      <w:r w:rsidRPr="00F85C58">
        <w:rPr>
          <w:rFonts w:ascii="Tahoma" w:eastAsia="Times New Roman" w:hAnsi="Tahoma" w:cs="Tahoma"/>
          <w:lang w:eastAsia="pl-PL"/>
        </w:rPr>
        <w:t>Data na fakturze musi być datą po terminie podpisania umowy z Gminą;</w:t>
      </w:r>
    </w:p>
    <w:p w14:paraId="1C34BCFF" w14:textId="77777777" w:rsidR="00C32C39" w:rsidRPr="00F85C58" w:rsidRDefault="00A913B5" w:rsidP="00C32C39">
      <w:pPr>
        <w:pStyle w:val="Akapitzlist"/>
        <w:numPr>
          <w:ilvl w:val="0"/>
          <w:numId w:val="4"/>
        </w:numPr>
        <w:spacing w:before="100" w:beforeAutospacing="1" w:after="100" w:afterAutospacing="1" w:line="240" w:lineRule="auto"/>
        <w:jc w:val="both"/>
        <w:rPr>
          <w:rFonts w:ascii="Tahoma" w:eastAsia="Times New Roman" w:hAnsi="Tahoma" w:cs="Tahoma"/>
          <w:lang w:eastAsia="pl-PL"/>
        </w:rPr>
      </w:pPr>
      <w:r w:rsidRPr="00F85C58">
        <w:rPr>
          <w:rFonts w:ascii="Tahoma" w:eastAsia="Times New Roman" w:hAnsi="Tahoma" w:cs="Tahoma"/>
          <w:lang w:eastAsia="pl-PL"/>
        </w:rPr>
        <w:t xml:space="preserve">Jeśli fakturę opłaciłeś gotówką na fakturze musi znaleźć się adnotacja </w:t>
      </w:r>
      <w:r w:rsidRPr="00F85C58">
        <w:rPr>
          <w:rFonts w:ascii="Tahoma" w:eastAsia="Times New Roman" w:hAnsi="Tahoma" w:cs="Tahoma"/>
          <w:u w:val="single"/>
          <w:lang w:eastAsia="pl-PL"/>
        </w:rPr>
        <w:t>„zapłacono gotówką”;</w:t>
      </w:r>
    </w:p>
    <w:p w14:paraId="2E4332BE" w14:textId="77777777" w:rsidR="00C32C39" w:rsidRPr="00F85C58" w:rsidRDefault="00A913B5" w:rsidP="00C32C39">
      <w:pPr>
        <w:pStyle w:val="Akapitzlist"/>
        <w:numPr>
          <w:ilvl w:val="0"/>
          <w:numId w:val="4"/>
        </w:numPr>
        <w:spacing w:before="100" w:beforeAutospacing="1" w:after="100" w:afterAutospacing="1" w:line="240" w:lineRule="auto"/>
        <w:jc w:val="both"/>
        <w:rPr>
          <w:rFonts w:ascii="Tahoma" w:eastAsia="Times New Roman" w:hAnsi="Tahoma" w:cs="Tahoma"/>
          <w:lang w:eastAsia="pl-PL"/>
        </w:rPr>
      </w:pPr>
      <w:r w:rsidRPr="00F85C58">
        <w:rPr>
          <w:rFonts w:ascii="Tahoma" w:eastAsia="Times New Roman" w:hAnsi="Tahoma" w:cs="Tahoma"/>
          <w:lang w:eastAsia="pl-PL"/>
        </w:rPr>
        <w:t>Jeśli fakturę opłaciłeś przelewem, musisz dołączyć do niej potwierdzenie wykonania przelewu;</w:t>
      </w:r>
    </w:p>
    <w:p w14:paraId="62FE6E06" w14:textId="77777777" w:rsidR="00C32C39" w:rsidRPr="00F85C58" w:rsidRDefault="00A913B5" w:rsidP="00C32C39">
      <w:pPr>
        <w:pStyle w:val="Akapitzlist"/>
        <w:numPr>
          <w:ilvl w:val="0"/>
          <w:numId w:val="4"/>
        </w:numPr>
        <w:spacing w:before="100" w:beforeAutospacing="1" w:after="100" w:afterAutospacing="1" w:line="240" w:lineRule="auto"/>
        <w:jc w:val="both"/>
        <w:rPr>
          <w:rFonts w:ascii="Tahoma" w:eastAsia="Times New Roman" w:hAnsi="Tahoma" w:cs="Tahoma"/>
          <w:lang w:eastAsia="pl-PL"/>
        </w:rPr>
      </w:pPr>
      <w:r w:rsidRPr="00F85C58">
        <w:rPr>
          <w:rFonts w:ascii="Tahoma" w:eastAsia="Times New Roman" w:hAnsi="Tahoma" w:cs="Tahoma"/>
          <w:lang w:eastAsia="pl-PL"/>
        </w:rPr>
        <w:t>Oryginał faktury należy przedstawić urzędnikowi do wglądu celem poświadczenia kopii faktury za zgodność z tym oryginałem;</w:t>
      </w:r>
    </w:p>
    <w:p w14:paraId="55CFD590" w14:textId="65584DE9" w:rsidR="00C32C39" w:rsidRPr="00F85C58" w:rsidRDefault="00C32C39" w:rsidP="00C32C39">
      <w:pPr>
        <w:spacing w:before="100" w:beforeAutospacing="1" w:after="100" w:afterAutospacing="1" w:line="240" w:lineRule="auto"/>
        <w:ind w:left="284" w:hanging="284"/>
        <w:jc w:val="both"/>
        <w:rPr>
          <w:rFonts w:ascii="Tahoma" w:eastAsia="Times New Roman" w:hAnsi="Tahoma" w:cs="Tahoma"/>
          <w:b/>
          <w:lang w:eastAsia="pl-PL"/>
        </w:rPr>
      </w:pPr>
      <w:r w:rsidRPr="00F85C58">
        <w:rPr>
          <w:rFonts w:ascii="Tahoma" w:eastAsia="Times New Roman" w:hAnsi="Tahoma" w:cs="Tahoma"/>
          <w:b/>
          <w:lang w:eastAsia="pl-PL"/>
        </w:rPr>
        <w:t xml:space="preserve">- </w:t>
      </w:r>
      <w:r w:rsidRPr="00F85C58">
        <w:rPr>
          <w:rFonts w:ascii="Tahoma" w:eastAsia="Times New Roman" w:hAnsi="Tahoma" w:cs="Tahoma"/>
          <w:b/>
          <w:u w:val="single"/>
          <w:lang w:eastAsia="pl-PL"/>
        </w:rPr>
        <w:t xml:space="preserve">dodatkowo </w:t>
      </w:r>
      <w:r w:rsidRPr="00F85C58">
        <w:rPr>
          <w:rFonts w:ascii="Tahoma" w:hAnsi="Tahoma" w:cs="Tahoma"/>
          <w:b/>
          <w:u w:val="single"/>
        </w:rPr>
        <w:t>w przypadku urządzeń na paliwo gazowe, olejowe, kotłów na paliwa stałe:</w:t>
      </w:r>
    </w:p>
    <w:p w14:paraId="2140D90B" w14:textId="77777777" w:rsidR="00C32C39" w:rsidRPr="00F85C58" w:rsidRDefault="00C50EE9" w:rsidP="00C50EE9">
      <w:pPr>
        <w:pStyle w:val="Akapitzlist"/>
        <w:numPr>
          <w:ilvl w:val="0"/>
          <w:numId w:val="1"/>
        </w:numPr>
        <w:spacing w:before="100" w:beforeAutospacing="1" w:after="100" w:afterAutospacing="1" w:line="240" w:lineRule="auto"/>
        <w:jc w:val="both"/>
        <w:rPr>
          <w:rFonts w:ascii="Tahoma" w:eastAsia="Times New Roman" w:hAnsi="Tahoma" w:cs="Tahoma"/>
          <w:lang w:eastAsia="pl-PL"/>
        </w:rPr>
      </w:pPr>
      <w:r w:rsidRPr="00F85C58">
        <w:rPr>
          <w:rFonts w:ascii="Tahoma" w:hAnsi="Tahoma" w:cs="Tahoma"/>
        </w:rPr>
        <w:t xml:space="preserve">kopia </w:t>
      </w:r>
      <w:r w:rsidR="00C32C39" w:rsidRPr="00F85C58">
        <w:rPr>
          <w:rFonts w:ascii="Tahoma" w:hAnsi="Tahoma" w:cs="Tahoma"/>
        </w:rPr>
        <w:t>opini</w:t>
      </w:r>
      <w:r w:rsidRPr="00F85C58">
        <w:rPr>
          <w:rFonts w:ascii="Tahoma" w:hAnsi="Tahoma" w:cs="Tahoma"/>
        </w:rPr>
        <w:t>i</w:t>
      </w:r>
      <w:r w:rsidR="00C32C39" w:rsidRPr="00F85C58">
        <w:rPr>
          <w:rFonts w:ascii="Tahoma" w:hAnsi="Tahoma" w:cs="Tahoma"/>
        </w:rPr>
        <w:t xml:space="preserve"> zakładu kominiarskiego w zakresie prawidłowości podłączenia do przewodu kominowego</w:t>
      </w:r>
      <w:r w:rsidRPr="00F85C58">
        <w:rPr>
          <w:rFonts w:ascii="Tahoma" w:hAnsi="Tahoma" w:cs="Tahoma"/>
        </w:rPr>
        <w:t xml:space="preserve"> </w:t>
      </w:r>
      <w:r w:rsidRPr="00F85C58">
        <w:rPr>
          <w:rFonts w:ascii="Tahoma" w:eastAsia="Times New Roman" w:hAnsi="Tahoma" w:cs="Tahoma"/>
          <w:lang w:eastAsia="pl-PL"/>
        </w:rPr>
        <w:t>(oryginał opinii należy przedstawić urzędnikowi do wglądu celem poświadczenia jego kopii za zgodność z oryginałem);</w:t>
      </w:r>
    </w:p>
    <w:p w14:paraId="4FD34BC5" w14:textId="77777777" w:rsidR="00C32C39" w:rsidRPr="00F85C58" w:rsidRDefault="00C32C39" w:rsidP="00512273">
      <w:pPr>
        <w:spacing w:before="100" w:beforeAutospacing="1" w:after="100" w:afterAutospacing="1" w:line="240" w:lineRule="auto"/>
        <w:ind w:left="284" w:hanging="284"/>
        <w:jc w:val="both"/>
        <w:rPr>
          <w:rFonts w:ascii="Tahoma" w:eastAsia="Times New Roman" w:hAnsi="Tahoma" w:cs="Tahoma"/>
          <w:b/>
          <w:lang w:eastAsia="pl-PL"/>
        </w:rPr>
      </w:pPr>
      <w:r w:rsidRPr="00F85C58">
        <w:rPr>
          <w:rFonts w:ascii="Tahoma" w:hAnsi="Tahoma" w:cs="Tahoma"/>
          <w:b/>
        </w:rPr>
        <w:t xml:space="preserve">- </w:t>
      </w:r>
      <w:r w:rsidRPr="00F85C58">
        <w:rPr>
          <w:rFonts w:ascii="Tahoma" w:hAnsi="Tahoma" w:cs="Tahoma"/>
          <w:b/>
          <w:u w:val="single"/>
        </w:rPr>
        <w:t>w przypadku ogrzewania na gaz:</w:t>
      </w:r>
    </w:p>
    <w:p w14:paraId="780E970F" w14:textId="0B8F6907" w:rsidR="00C32C39" w:rsidRPr="00F85C58" w:rsidRDefault="00C32C39" w:rsidP="00C50EE9">
      <w:pPr>
        <w:pStyle w:val="Akapitzlist"/>
        <w:numPr>
          <w:ilvl w:val="0"/>
          <w:numId w:val="1"/>
        </w:numPr>
        <w:spacing w:before="100" w:beforeAutospacing="1" w:after="100" w:afterAutospacing="1" w:line="240" w:lineRule="auto"/>
        <w:jc w:val="both"/>
        <w:rPr>
          <w:rFonts w:ascii="Tahoma" w:eastAsia="Times New Roman" w:hAnsi="Tahoma" w:cs="Tahoma"/>
          <w:lang w:eastAsia="pl-PL"/>
        </w:rPr>
      </w:pPr>
      <w:r w:rsidRPr="00F85C58">
        <w:rPr>
          <w:rFonts w:ascii="Tahoma" w:hAnsi="Tahoma" w:cs="Tahoma"/>
        </w:rPr>
        <w:t>kopi</w:t>
      </w:r>
      <w:r w:rsidR="00C50EE9" w:rsidRPr="00F85C58">
        <w:rPr>
          <w:rFonts w:ascii="Tahoma" w:hAnsi="Tahoma" w:cs="Tahoma"/>
        </w:rPr>
        <w:t>a</w:t>
      </w:r>
      <w:r w:rsidRPr="00F85C58">
        <w:rPr>
          <w:rFonts w:ascii="Tahoma" w:hAnsi="Tahoma" w:cs="Tahoma"/>
        </w:rPr>
        <w:t xml:space="preserve"> umowy na dostarczenie gazu do celów grzewczych</w:t>
      </w:r>
      <w:r w:rsidRPr="00F85C58">
        <w:rPr>
          <w:rFonts w:ascii="Tahoma" w:eastAsia="Times New Roman" w:hAnsi="Tahoma" w:cs="Tahoma"/>
          <w:lang w:eastAsia="pl-PL"/>
        </w:rPr>
        <w:t xml:space="preserve"> (oryginał umowy należy przedstawić urzędnikowi do wglądu celem poświadczenia jego kopii za zgodność z oryginałem);</w:t>
      </w:r>
    </w:p>
    <w:p w14:paraId="62C61A20" w14:textId="6B115A93" w:rsidR="00A913B5" w:rsidRPr="00F85C58" w:rsidRDefault="00A913B5" w:rsidP="00C50EE9">
      <w:pPr>
        <w:pStyle w:val="Akapitzlist"/>
        <w:numPr>
          <w:ilvl w:val="0"/>
          <w:numId w:val="1"/>
        </w:numPr>
        <w:spacing w:before="100" w:beforeAutospacing="1" w:after="100" w:afterAutospacing="1" w:line="240" w:lineRule="auto"/>
        <w:jc w:val="both"/>
        <w:rPr>
          <w:rFonts w:ascii="Tahoma" w:eastAsia="Times New Roman" w:hAnsi="Tahoma" w:cs="Tahoma"/>
          <w:lang w:eastAsia="pl-PL"/>
        </w:rPr>
      </w:pPr>
      <w:r w:rsidRPr="00F85C58">
        <w:rPr>
          <w:rFonts w:ascii="Tahoma" w:eastAsia="Times New Roman" w:hAnsi="Tahoma" w:cs="Tahoma"/>
          <w:lang w:eastAsia="pl-PL"/>
        </w:rPr>
        <w:t>kopi</w:t>
      </w:r>
      <w:r w:rsidR="00C50EE9" w:rsidRPr="00F85C58">
        <w:rPr>
          <w:rFonts w:ascii="Tahoma" w:eastAsia="Times New Roman" w:hAnsi="Tahoma" w:cs="Tahoma"/>
          <w:lang w:eastAsia="pl-PL"/>
        </w:rPr>
        <w:t>a</w:t>
      </w:r>
      <w:r w:rsidRPr="00F85C58">
        <w:rPr>
          <w:rFonts w:ascii="Tahoma" w:eastAsia="Times New Roman" w:hAnsi="Tahoma" w:cs="Tahoma"/>
          <w:lang w:eastAsia="pl-PL"/>
        </w:rPr>
        <w:t xml:space="preserve"> protokołu </w:t>
      </w:r>
      <w:r w:rsidR="00512273" w:rsidRPr="00F85C58">
        <w:rPr>
          <w:rFonts w:ascii="Tahoma" w:eastAsia="Times New Roman" w:hAnsi="Tahoma" w:cs="Tahoma"/>
          <w:lang w:eastAsia="pl-PL"/>
        </w:rPr>
        <w:t>odbioru końcowego robót (instalacji nowego źródła) lub oświadczenie uprawnionego podmiotu o prawidłowości wykonania robót zgodnie</w:t>
      </w:r>
      <w:r w:rsidR="00F85C58">
        <w:rPr>
          <w:rFonts w:ascii="Tahoma" w:eastAsia="Times New Roman" w:hAnsi="Tahoma" w:cs="Tahoma"/>
          <w:lang w:eastAsia="pl-PL"/>
        </w:rPr>
        <w:t xml:space="preserve"> </w:t>
      </w:r>
      <w:r w:rsidR="00512273" w:rsidRPr="00F85C58">
        <w:rPr>
          <w:rFonts w:ascii="Tahoma" w:eastAsia="Times New Roman" w:hAnsi="Tahoma" w:cs="Tahoma"/>
          <w:lang w:eastAsia="pl-PL"/>
        </w:rPr>
        <w:t>z obowiązującymi przepisami prawa i normami, podpisanego przez Wnioskodawcę</w:t>
      </w:r>
      <w:r w:rsidR="00C50EE9" w:rsidRPr="00F85C58">
        <w:rPr>
          <w:rFonts w:ascii="Tahoma" w:eastAsia="Times New Roman" w:hAnsi="Tahoma" w:cs="Tahoma"/>
          <w:lang w:eastAsia="pl-PL"/>
        </w:rPr>
        <w:t xml:space="preserve"> </w:t>
      </w:r>
      <w:r w:rsidR="00512273" w:rsidRPr="00F85C58">
        <w:rPr>
          <w:rFonts w:ascii="Tahoma" w:eastAsia="Times New Roman" w:hAnsi="Tahoma" w:cs="Tahoma"/>
          <w:lang w:eastAsia="pl-PL"/>
        </w:rPr>
        <w:t>i wykonawcę robót</w:t>
      </w:r>
      <w:r w:rsidRPr="00F85C58">
        <w:rPr>
          <w:rFonts w:ascii="Tahoma" w:eastAsia="Times New Roman" w:hAnsi="Tahoma" w:cs="Tahoma"/>
          <w:lang w:eastAsia="pl-PL"/>
        </w:rPr>
        <w:t xml:space="preserve"> (oryginał tego protokołu należy przedstawić urzędnikowi do wglądu celem poświadczenia jego kopii za zgodność z oryginałem)</w:t>
      </w:r>
      <w:r w:rsidR="00512273" w:rsidRPr="00F85C58">
        <w:rPr>
          <w:rFonts w:ascii="Tahoma" w:eastAsia="Times New Roman" w:hAnsi="Tahoma" w:cs="Tahoma"/>
          <w:lang w:eastAsia="pl-PL"/>
        </w:rPr>
        <w:t>;</w:t>
      </w:r>
    </w:p>
    <w:p w14:paraId="64E52B3E" w14:textId="77777777" w:rsidR="00C32C39" w:rsidRPr="00F85C58" w:rsidRDefault="00C32C39" w:rsidP="00C32C39">
      <w:pPr>
        <w:spacing w:after="0" w:line="276" w:lineRule="auto"/>
        <w:ind w:left="360"/>
        <w:jc w:val="both"/>
        <w:rPr>
          <w:rFonts w:ascii="Tahoma" w:eastAsia="Times New Roman" w:hAnsi="Tahoma" w:cs="Tahoma"/>
          <w:b/>
          <w:u w:val="single"/>
          <w:lang w:eastAsia="pl-PL"/>
        </w:rPr>
      </w:pPr>
      <w:r w:rsidRPr="00F85C58">
        <w:rPr>
          <w:rFonts w:ascii="Tahoma" w:eastAsia="Times New Roman" w:hAnsi="Tahoma" w:cs="Tahoma"/>
          <w:b/>
          <w:lang w:eastAsia="pl-PL"/>
        </w:rPr>
        <w:t xml:space="preserve">- </w:t>
      </w:r>
      <w:r w:rsidRPr="00F85C58">
        <w:rPr>
          <w:rFonts w:ascii="Tahoma" w:eastAsia="Times New Roman" w:hAnsi="Tahoma" w:cs="Tahoma"/>
          <w:b/>
          <w:u w:val="single"/>
          <w:lang w:eastAsia="pl-PL"/>
        </w:rPr>
        <w:t>w przypadku ogrzewania olejowego:</w:t>
      </w:r>
    </w:p>
    <w:p w14:paraId="46B8DFC3" w14:textId="20227B4F" w:rsidR="00C32C39" w:rsidRPr="00F85C58" w:rsidRDefault="00C32C39" w:rsidP="00C50EE9">
      <w:pPr>
        <w:pStyle w:val="Akapitzlist"/>
        <w:numPr>
          <w:ilvl w:val="0"/>
          <w:numId w:val="1"/>
        </w:numPr>
        <w:spacing w:before="100" w:beforeAutospacing="1" w:after="100" w:afterAutospacing="1" w:line="240" w:lineRule="auto"/>
        <w:jc w:val="both"/>
        <w:rPr>
          <w:rFonts w:ascii="Tahoma" w:eastAsia="Times New Roman" w:hAnsi="Tahoma" w:cs="Tahoma"/>
          <w:lang w:eastAsia="pl-PL"/>
        </w:rPr>
      </w:pPr>
      <w:r w:rsidRPr="00F85C58">
        <w:rPr>
          <w:rFonts w:ascii="Tahoma" w:eastAsia="Times New Roman" w:hAnsi="Tahoma" w:cs="Tahoma"/>
          <w:lang w:eastAsia="pl-PL"/>
        </w:rPr>
        <w:t>kopi</w:t>
      </w:r>
      <w:r w:rsidR="00C50EE9" w:rsidRPr="00F85C58">
        <w:rPr>
          <w:rFonts w:ascii="Tahoma" w:eastAsia="Times New Roman" w:hAnsi="Tahoma" w:cs="Tahoma"/>
          <w:lang w:eastAsia="pl-PL"/>
        </w:rPr>
        <w:t>a</w:t>
      </w:r>
      <w:r w:rsidRPr="00F85C58">
        <w:rPr>
          <w:rFonts w:ascii="Tahoma" w:eastAsia="Times New Roman" w:hAnsi="Tahoma" w:cs="Tahoma"/>
          <w:lang w:eastAsia="pl-PL"/>
        </w:rPr>
        <w:t xml:space="preserve"> protokołu obioru końcowego robót (instalacji nowego źródła)</w:t>
      </w:r>
      <w:r w:rsidR="00F85C58">
        <w:rPr>
          <w:rFonts w:ascii="Tahoma" w:eastAsia="Times New Roman" w:hAnsi="Tahoma" w:cs="Tahoma"/>
          <w:lang w:eastAsia="pl-PL"/>
        </w:rPr>
        <w:t xml:space="preserve"> </w:t>
      </w:r>
      <w:r w:rsidRPr="00F85C58">
        <w:rPr>
          <w:rFonts w:ascii="Tahoma" w:eastAsia="Times New Roman" w:hAnsi="Tahoma" w:cs="Tahoma"/>
          <w:lang w:eastAsia="pl-PL"/>
        </w:rPr>
        <w:t>lub oświadczenie uprawnionego podmiotu o prawidłowości wykonania robót zgodnie z obowiązującymi przepisami i normami, podpisanego przez Wnioskodawcę</w:t>
      </w:r>
      <w:r w:rsidR="00F85C58">
        <w:rPr>
          <w:rFonts w:ascii="Tahoma" w:eastAsia="Times New Roman" w:hAnsi="Tahoma" w:cs="Tahoma"/>
          <w:lang w:eastAsia="pl-PL"/>
        </w:rPr>
        <w:t xml:space="preserve"> </w:t>
      </w:r>
      <w:r w:rsidRPr="00F85C58">
        <w:rPr>
          <w:rFonts w:ascii="Tahoma" w:eastAsia="Times New Roman" w:hAnsi="Tahoma" w:cs="Tahoma"/>
          <w:lang w:eastAsia="pl-PL"/>
        </w:rPr>
        <w:t>i wykonawcę robót (oryginał tego protokołu należy przedstawić urzędnikowi</w:t>
      </w:r>
      <w:r w:rsidR="00F85C58">
        <w:rPr>
          <w:rFonts w:ascii="Tahoma" w:eastAsia="Times New Roman" w:hAnsi="Tahoma" w:cs="Tahoma"/>
          <w:lang w:eastAsia="pl-PL"/>
        </w:rPr>
        <w:t xml:space="preserve"> </w:t>
      </w:r>
      <w:r w:rsidRPr="00F85C58">
        <w:rPr>
          <w:rFonts w:ascii="Tahoma" w:eastAsia="Times New Roman" w:hAnsi="Tahoma" w:cs="Tahoma"/>
          <w:lang w:eastAsia="pl-PL"/>
        </w:rPr>
        <w:t>do wglądu celem poświadczenia jego kopii za zgodność z oryginałem);</w:t>
      </w:r>
    </w:p>
    <w:p w14:paraId="3D6D0771" w14:textId="65E158DE" w:rsidR="00C32C39" w:rsidRDefault="00C32C39" w:rsidP="00C32C39">
      <w:pPr>
        <w:pStyle w:val="Akapitzlist"/>
        <w:spacing w:after="0" w:line="276" w:lineRule="auto"/>
        <w:jc w:val="both"/>
      </w:pPr>
    </w:p>
    <w:p w14:paraId="111B2E51" w14:textId="5ACCA1F4" w:rsidR="00F85C58" w:rsidRDefault="00F85C58" w:rsidP="00C32C39">
      <w:pPr>
        <w:pStyle w:val="Akapitzlist"/>
        <w:spacing w:after="0" w:line="276" w:lineRule="auto"/>
        <w:jc w:val="both"/>
      </w:pPr>
    </w:p>
    <w:p w14:paraId="776E073F" w14:textId="5318F485" w:rsidR="00F85C58" w:rsidRDefault="00F85C58" w:rsidP="00C32C39">
      <w:pPr>
        <w:pStyle w:val="Akapitzlist"/>
        <w:spacing w:after="0" w:line="276" w:lineRule="auto"/>
        <w:jc w:val="both"/>
      </w:pPr>
    </w:p>
    <w:p w14:paraId="7F697D3C" w14:textId="77777777" w:rsidR="00F85C58" w:rsidRPr="00F85C58" w:rsidRDefault="00F85C58" w:rsidP="00C32C39">
      <w:pPr>
        <w:pStyle w:val="Akapitzlist"/>
        <w:spacing w:after="0" w:line="276" w:lineRule="auto"/>
        <w:jc w:val="both"/>
      </w:pPr>
    </w:p>
    <w:p w14:paraId="1AC35E75" w14:textId="77777777" w:rsidR="00C32C39" w:rsidRPr="00F85C58" w:rsidRDefault="00C32C39" w:rsidP="00C50EE9">
      <w:pPr>
        <w:suppressAutoHyphens/>
        <w:autoSpaceDN w:val="0"/>
        <w:spacing w:after="0" w:line="276" w:lineRule="auto"/>
        <w:ind w:left="426" w:hanging="283"/>
        <w:jc w:val="both"/>
        <w:textAlignment w:val="baseline"/>
        <w:rPr>
          <w:rFonts w:ascii="Tahoma" w:eastAsia="Times New Roman" w:hAnsi="Tahoma" w:cs="Tahoma"/>
          <w:b/>
          <w:u w:val="single"/>
          <w:lang w:eastAsia="pl-PL"/>
        </w:rPr>
      </w:pPr>
      <w:r w:rsidRPr="00F85C58">
        <w:rPr>
          <w:rFonts w:ascii="Tahoma" w:eastAsia="Times New Roman" w:hAnsi="Tahoma" w:cs="Tahoma"/>
          <w:b/>
          <w:lang w:eastAsia="pl-PL"/>
        </w:rPr>
        <w:lastRenderedPageBreak/>
        <w:t xml:space="preserve">- </w:t>
      </w:r>
      <w:r w:rsidRPr="00F85C58">
        <w:rPr>
          <w:rFonts w:ascii="Tahoma" w:eastAsia="Times New Roman" w:hAnsi="Tahoma" w:cs="Tahoma"/>
          <w:b/>
          <w:u w:val="single"/>
          <w:lang w:eastAsia="pl-PL"/>
        </w:rPr>
        <w:t>w przypadku ogrzewania elektrycznego:</w:t>
      </w:r>
    </w:p>
    <w:p w14:paraId="540B7144" w14:textId="77777777" w:rsidR="00044A0E" w:rsidRPr="00F85C58" w:rsidRDefault="00044A0E" w:rsidP="00C50EE9">
      <w:pPr>
        <w:suppressAutoHyphens/>
        <w:autoSpaceDN w:val="0"/>
        <w:spacing w:after="0" w:line="276" w:lineRule="auto"/>
        <w:ind w:left="426" w:hanging="283"/>
        <w:jc w:val="both"/>
        <w:textAlignment w:val="baseline"/>
        <w:rPr>
          <w:rFonts w:ascii="Tahoma" w:eastAsia="Times New Roman" w:hAnsi="Tahoma" w:cs="Tahoma"/>
          <w:b/>
          <w:lang w:eastAsia="pl-PL"/>
        </w:rPr>
      </w:pPr>
    </w:p>
    <w:p w14:paraId="56051179" w14:textId="77777777" w:rsidR="00044A0E" w:rsidRPr="00F85C58" w:rsidRDefault="00044A0E" w:rsidP="00044A0E">
      <w:pPr>
        <w:pStyle w:val="Bezodstpw"/>
        <w:spacing w:line="276" w:lineRule="auto"/>
        <w:ind w:left="709" w:hanging="283"/>
        <w:jc w:val="both"/>
        <w:rPr>
          <w:rFonts w:ascii="Tahoma" w:hAnsi="Tahoma" w:cs="Tahoma"/>
          <w:b/>
          <w:u w:val="single"/>
        </w:rPr>
      </w:pPr>
      <w:r w:rsidRPr="00F85C58">
        <w:rPr>
          <w:rFonts w:ascii="Tahoma" w:hAnsi="Tahoma" w:cs="Tahoma"/>
        </w:rPr>
        <w:t>f. kserokopię umowy na dostarczenie energii elektrycznej (oryginał do wglądu) oraz protokół montażu i uruchomienia urządzenia bądź instalacji lub oświadczenie uprawnionego podmiotu o prawidłowości wykonania robót zgodnie z obowiązującymi przepisami prawa i normami,</w:t>
      </w:r>
    </w:p>
    <w:p w14:paraId="1B7C2BA5" w14:textId="77777777" w:rsidR="00044A0E" w:rsidRPr="00F85C58" w:rsidRDefault="00044A0E" w:rsidP="00C50EE9">
      <w:pPr>
        <w:pStyle w:val="Bezodstpw"/>
        <w:spacing w:line="276" w:lineRule="auto"/>
        <w:ind w:left="360"/>
        <w:jc w:val="both"/>
        <w:rPr>
          <w:rFonts w:ascii="Tahoma" w:hAnsi="Tahoma" w:cs="Tahoma"/>
          <w:b/>
          <w:u w:val="single"/>
        </w:rPr>
      </w:pPr>
    </w:p>
    <w:p w14:paraId="05A326DF" w14:textId="77777777" w:rsidR="00C32C39" w:rsidRPr="00F85C58" w:rsidRDefault="00C32C39" w:rsidP="00C50EE9">
      <w:pPr>
        <w:pStyle w:val="Bezodstpw"/>
        <w:spacing w:line="276" w:lineRule="auto"/>
        <w:ind w:left="360"/>
        <w:jc w:val="both"/>
        <w:rPr>
          <w:rFonts w:ascii="Tahoma" w:hAnsi="Tahoma" w:cs="Tahoma"/>
          <w:b/>
          <w:u w:val="single"/>
        </w:rPr>
      </w:pPr>
      <w:r w:rsidRPr="00F85C58">
        <w:rPr>
          <w:rFonts w:ascii="Tahoma" w:hAnsi="Tahoma" w:cs="Tahoma"/>
          <w:b/>
          <w:u w:val="single"/>
        </w:rPr>
        <w:t xml:space="preserve">- w przypadku ogrzewania na paliwa stałe lub biomasę: </w:t>
      </w:r>
    </w:p>
    <w:p w14:paraId="5F16E8E4" w14:textId="7B5718CB" w:rsidR="00C50EE9" w:rsidRPr="00F85C58" w:rsidRDefault="00C32C39" w:rsidP="00044A0E">
      <w:pPr>
        <w:pStyle w:val="Akapitzlist"/>
        <w:numPr>
          <w:ilvl w:val="0"/>
          <w:numId w:val="12"/>
        </w:numPr>
        <w:spacing w:before="100" w:beforeAutospacing="1" w:after="100" w:afterAutospacing="1" w:line="240" w:lineRule="auto"/>
        <w:jc w:val="both"/>
        <w:rPr>
          <w:rFonts w:ascii="Tahoma" w:eastAsia="Times New Roman" w:hAnsi="Tahoma" w:cs="Tahoma"/>
          <w:lang w:eastAsia="pl-PL"/>
        </w:rPr>
      </w:pPr>
      <w:r w:rsidRPr="00F85C58">
        <w:rPr>
          <w:rFonts w:ascii="Tahoma" w:hAnsi="Tahoma" w:cs="Tahoma"/>
        </w:rPr>
        <w:t>kopia certyfikatu lub sprawozdania z przeprowadzonych badań potwierdzających,</w:t>
      </w:r>
      <w:r w:rsidR="00F85C58">
        <w:rPr>
          <w:rFonts w:ascii="Tahoma" w:hAnsi="Tahoma" w:cs="Tahoma"/>
        </w:rPr>
        <w:t xml:space="preserve"> </w:t>
      </w:r>
      <w:r w:rsidRPr="00F85C58">
        <w:rPr>
          <w:rFonts w:ascii="Tahoma" w:hAnsi="Tahoma" w:cs="Tahoma"/>
        </w:rPr>
        <w:t>że zainstalowany kocioł spełnia wymogi 5 klasy, wg kryteriów zawartych w normie PN-EN 303-5:2012, bądź spełnia wymagania ekoprojektu (Ecodesing) określone</w:t>
      </w:r>
      <w:r w:rsidR="00F85C58">
        <w:rPr>
          <w:rFonts w:ascii="Tahoma" w:hAnsi="Tahoma" w:cs="Tahoma"/>
        </w:rPr>
        <w:t xml:space="preserve"> </w:t>
      </w:r>
      <w:r w:rsidRPr="00F85C58">
        <w:rPr>
          <w:rFonts w:ascii="Tahoma" w:hAnsi="Tahoma" w:cs="Tahoma"/>
        </w:rPr>
        <w:t>w Rozporządzeniu Komisji (UE) 2015/1185 z 28 kwietnia 2015 r., wydanych przez jednostkę posiadającą w tym zakresie akredytację</w:t>
      </w:r>
      <w:r w:rsidR="00C50EE9" w:rsidRPr="00F85C58">
        <w:rPr>
          <w:rFonts w:ascii="Tahoma" w:hAnsi="Tahoma" w:cs="Tahoma"/>
        </w:rPr>
        <w:t xml:space="preserve"> </w:t>
      </w:r>
      <w:r w:rsidR="00C50EE9" w:rsidRPr="00F85C58">
        <w:rPr>
          <w:rFonts w:ascii="Tahoma" w:eastAsia="Times New Roman" w:hAnsi="Tahoma" w:cs="Tahoma"/>
          <w:lang w:eastAsia="pl-PL"/>
        </w:rPr>
        <w:t>(oryginał certyfikatu lub sprawozdania należy przedstawić urzędnikowi do wglądu celem poświadczenia jego kopii za zgodność z oryginałem);</w:t>
      </w:r>
    </w:p>
    <w:p w14:paraId="0CF14F4B" w14:textId="77777777" w:rsidR="00C50EE9" w:rsidRPr="00F85C58" w:rsidRDefault="00C50EE9" w:rsidP="00C50EE9">
      <w:pPr>
        <w:suppressAutoHyphens/>
        <w:autoSpaceDN w:val="0"/>
        <w:spacing w:after="0" w:line="240" w:lineRule="auto"/>
        <w:jc w:val="both"/>
        <w:textAlignment w:val="baseline"/>
        <w:rPr>
          <w:rFonts w:ascii="Tahoma" w:eastAsia="Calibri" w:hAnsi="Tahoma" w:cs="Tahoma"/>
          <w:u w:val="single"/>
        </w:rPr>
      </w:pPr>
      <w:r w:rsidRPr="00F85C58">
        <w:rPr>
          <w:rFonts w:ascii="Tahoma" w:eastAsia="Calibri" w:hAnsi="Tahoma" w:cs="Tahoma"/>
          <w:u w:val="single"/>
        </w:rPr>
        <w:t xml:space="preserve">- </w:t>
      </w:r>
      <w:r w:rsidRPr="00F85C58">
        <w:rPr>
          <w:rFonts w:ascii="Tahoma" w:eastAsia="Calibri" w:hAnsi="Tahoma" w:cs="Tahoma"/>
          <w:b/>
          <w:u w:val="single"/>
        </w:rPr>
        <w:t>w przypadku podłączenia do sieci ciepłowniczej</w:t>
      </w:r>
      <w:r w:rsidRPr="00F85C58">
        <w:rPr>
          <w:rFonts w:ascii="Tahoma" w:eastAsia="Calibri" w:hAnsi="Tahoma" w:cs="Tahoma"/>
          <w:u w:val="single"/>
        </w:rPr>
        <w:t>:</w:t>
      </w:r>
    </w:p>
    <w:p w14:paraId="207BA945" w14:textId="10DC6B6F" w:rsidR="00C50EE9" w:rsidRPr="00F85C58" w:rsidRDefault="00C50EE9" w:rsidP="00044A0E">
      <w:pPr>
        <w:pStyle w:val="Akapitzlist"/>
        <w:numPr>
          <w:ilvl w:val="0"/>
          <w:numId w:val="12"/>
        </w:numPr>
        <w:spacing w:before="100" w:beforeAutospacing="1" w:after="100" w:afterAutospacing="1" w:line="240" w:lineRule="auto"/>
        <w:jc w:val="both"/>
        <w:rPr>
          <w:rFonts w:ascii="Tahoma" w:eastAsia="Times New Roman" w:hAnsi="Tahoma" w:cs="Tahoma"/>
          <w:lang w:eastAsia="pl-PL"/>
        </w:rPr>
      </w:pPr>
      <w:r w:rsidRPr="00F85C58">
        <w:rPr>
          <w:rFonts w:ascii="Tahoma" w:eastAsia="Calibri" w:hAnsi="Tahoma" w:cs="Tahoma"/>
        </w:rPr>
        <w:t xml:space="preserve">kopia umowy na dostawę ciepła do celów grzewczych </w:t>
      </w:r>
      <w:r w:rsidRPr="00F85C58">
        <w:rPr>
          <w:rFonts w:ascii="Tahoma" w:eastAsia="Times New Roman" w:hAnsi="Tahoma" w:cs="Tahoma"/>
          <w:lang w:eastAsia="pl-PL"/>
        </w:rPr>
        <w:t>(oryginał umowy należy przedstawić urzędnikowi do wglądu celem poświadczenia jego kopii za zgodność z oryginałem);</w:t>
      </w:r>
    </w:p>
    <w:p w14:paraId="4319784F" w14:textId="77777777" w:rsidR="00C50EE9" w:rsidRPr="00F85C58" w:rsidRDefault="00C50EE9" w:rsidP="00C50EE9">
      <w:pPr>
        <w:suppressAutoHyphens/>
        <w:autoSpaceDN w:val="0"/>
        <w:spacing w:after="0" w:line="240" w:lineRule="auto"/>
        <w:ind w:left="284" w:hanging="284"/>
        <w:jc w:val="both"/>
        <w:textAlignment w:val="baseline"/>
        <w:rPr>
          <w:rFonts w:ascii="Tahoma" w:eastAsia="Calibri" w:hAnsi="Tahoma" w:cs="Tahoma"/>
        </w:rPr>
      </w:pPr>
      <w:r w:rsidRPr="00F85C58">
        <w:rPr>
          <w:rFonts w:ascii="Tahoma" w:eastAsia="Calibri" w:hAnsi="Tahoma" w:cs="Tahoma"/>
          <w:b/>
        </w:rPr>
        <w:t xml:space="preserve">- </w:t>
      </w:r>
      <w:r w:rsidRPr="00F85C58">
        <w:rPr>
          <w:rFonts w:ascii="Tahoma" w:eastAsia="Calibri" w:hAnsi="Tahoma" w:cs="Tahoma"/>
          <w:b/>
          <w:u w:val="single"/>
        </w:rPr>
        <w:t>w przypadku pozostawienia dotychczasowego źródła ciepła z przyczyn określonych w § 3 ust. 1 uchwały</w:t>
      </w:r>
      <w:r w:rsidRPr="00F85C58">
        <w:rPr>
          <w:rFonts w:ascii="Tahoma" w:eastAsia="Calibri" w:hAnsi="Tahoma" w:cs="Tahoma"/>
        </w:rPr>
        <w:t xml:space="preserve"> (wykorzystania pieców kaflowych jako akumulacyjnych przy ogrzewaniu elektrycznym, pozostawienia pieców przedstawiających wysokie walory estetyczne lub objętych ochroną konserwatorską, występowania kominka bez płaszcza wodnego, stanowiącego wyłącznie element dekoracyjny pomieszczenia mieszkalnego):</w:t>
      </w:r>
    </w:p>
    <w:p w14:paraId="43294A09" w14:textId="37DBF27E" w:rsidR="00C50EE9" w:rsidRPr="00F85C58" w:rsidRDefault="00C50EE9" w:rsidP="00044A0E">
      <w:pPr>
        <w:pStyle w:val="Akapitzlist"/>
        <w:numPr>
          <w:ilvl w:val="0"/>
          <w:numId w:val="12"/>
        </w:numPr>
        <w:spacing w:before="100" w:beforeAutospacing="1" w:after="100" w:afterAutospacing="1" w:line="240" w:lineRule="auto"/>
        <w:jc w:val="both"/>
        <w:rPr>
          <w:rFonts w:ascii="Tahoma" w:eastAsia="Times New Roman" w:hAnsi="Tahoma" w:cs="Tahoma"/>
          <w:lang w:eastAsia="pl-PL"/>
        </w:rPr>
      </w:pPr>
      <w:r w:rsidRPr="00F85C58">
        <w:rPr>
          <w:rFonts w:ascii="Tahoma" w:eastAsia="Calibri" w:hAnsi="Tahoma" w:cs="Tahoma"/>
        </w:rPr>
        <w:t xml:space="preserve">kopia opinii kominiarskiej potwierdzającej trwałe usunięcie połączenia pieca z przewodem kominowym; </w:t>
      </w:r>
      <w:r w:rsidRPr="00F85C58">
        <w:rPr>
          <w:rFonts w:ascii="Tahoma" w:eastAsia="Times New Roman" w:hAnsi="Tahoma" w:cs="Tahoma"/>
          <w:lang w:eastAsia="pl-PL"/>
        </w:rPr>
        <w:t>(oryginał opinii należy przedstawić urzędnikowi do wglądu celem poświadczenia jego kopii za zgodność z oryginałem);</w:t>
      </w:r>
    </w:p>
    <w:p w14:paraId="220A2538" w14:textId="77777777" w:rsidR="00C50EE9" w:rsidRPr="00F85C58" w:rsidRDefault="00C50EE9" w:rsidP="00C50EE9">
      <w:pPr>
        <w:pStyle w:val="Akapitzlist"/>
        <w:suppressAutoHyphens/>
        <w:autoSpaceDN w:val="0"/>
        <w:spacing w:after="0" w:line="240" w:lineRule="auto"/>
        <w:jc w:val="both"/>
        <w:textAlignment w:val="baseline"/>
        <w:rPr>
          <w:rFonts w:ascii="Tahoma" w:eastAsia="Calibri" w:hAnsi="Tahoma" w:cs="Tahoma"/>
        </w:rPr>
      </w:pPr>
    </w:p>
    <w:p w14:paraId="7A42A909" w14:textId="77777777" w:rsidR="00C32C39" w:rsidRPr="00F85C58" w:rsidRDefault="002729A9" w:rsidP="002729A9">
      <w:pPr>
        <w:suppressAutoHyphens/>
        <w:autoSpaceDN w:val="0"/>
        <w:spacing w:after="0" w:line="276" w:lineRule="auto"/>
        <w:jc w:val="both"/>
        <w:textAlignment w:val="baseline"/>
        <w:rPr>
          <w:rFonts w:ascii="Calibri" w:eastAsia="Calibri" w:hAnsi="Calibri" w:cs="Times New Roman"/>
          <w:b/>
          <w:u w:val="single"/>
        </w:rPr>
      </w:pPr>
      <w:r w:rsidRPr="00F85C58">
        <w:rPr>
          <w:rFonts w:ascii="Tahoma" w:eastAsia="Calibri" w:hAnsi="Tahoma" w:cs="Tahoma"/>
          <w:b/>
        </w:rPr>
        <w:t>-</w:t>
      </w:r>
      <w:r w:rsidRPr="00F85C58">
        <w:rPr>
          <w:rFonts w:ascii="Tahoma" w:eastAsia="Calibri" w:hAnsi="Tahoma" w:cs="Tahoma"/>
          <w:b/>
          <w:u w:val="single"/>
        </w:rPr>
        <w:t xml:space="preserve"> </w:t>
      </w:r>
      <w:r w:rsidR="00C50EE9" w:rsidRPr="00F85C58">
        <w:rPr>
          <w:rFonts w:ascii="Tahoma" w:eastAsia="Calibri" w:hAnsi="Tahoma" w:cs="Tahoma"/>
          <w:b/>
          <w:u w:val="single"/>
        </w:rPr>
        <w:t>inne dokumenty wymagane przepisami prawa dla zastosowanej technologii</w:t>
      </w:r>
    </w:p>
    <w:p w14:paraId="6A5BBA59" w14:textId="77777777" w:rsidR="00B4287C" w:rsidRPr="00F85C58" w:rsidRDefault="002729A9" w:rsidP="00044A0E">
      <w:pPr>
        <w:spacing w:before="100" w:beforeAutospacing="1" w:after="100" w:afterAutospacing="1" w:line="240" w:lineRule="auto"/>
        <w:ind w:left="142" w:hanging="142"/>
        <w:jc w:val="both"/>
        <w:rPr>
          <w:rFonts w:ascii="Tahoma" w:eastAsia="Times New Roman" w:hAnsi="Tahoma" w:cs="Tahoma"/>
          <w:b/>
          <w:u w:val="single"/>
          <w:lang w:eastAsia="pl-PL"/>
        </w:rPr>
      </w:pPr>
      <w:r w:rsidRPr="00F85C58">
        <w:rPr>
          <w:rFonts w:ascii="Tahoma" w:hAnsi="Tahoma" w:cs="Tahoma"/>
          <w:b/>
        </w:rPr>
        <w:t>-</w:t>
      </w:r>
      <w:r w:rsidRPr="00F85C58">
        <w:rPr>
          <w:rFonts w:ascii="Tahoma" w:hAnsi="Tahoma" w:cs="Tahoma"/>
          <w:b/>
          <w:u w:val="single"/>
        </w:rPr>
        <w:t xml:space="preserve"> informacja o zrealizowaniu przedsięwzięcia objętego dotacją – załącznik nr 2 do uchwały.</w:t>
      </w:r>
    </w:p>
    <w:p w14:paraId="5C08E0BE" w14:textId="77777777" w:rsidR="00044A0E" w:rsidRDefault="00044A0E" w:rsidP="00044A0E">
      <w:pPr>
        <w:spacing w:before="100" w:beforeAutospacing="1" w:after="100" w:afterAutospacing="1" w:line="240" w:lineRule="auto"/>
        <w:ind w:left="142" w:hanging="142"/>
        <w:jc w:val="both"/>
        <w:rPr>
          <w:rFonts w:ascii="Tahoma" w:eastAsia="Times New Roman" w:hAnsi="Tahoma" w:cs="Tahoma"/>
          <w:b/>
          <w:sz w:val="24"/>
          <w:szCs w:val="24"/>
          <w:u w:val="single"/>
          <w:lang w:eastAsia="pl-PL"/>
        </w:rPr>
      </w:pPr>
    </w:p>
    <w:p w14:paraId="5BA2AEE4" w14:textId="77777777" w:rsidR="005F1BBB" w:rsidRPr="001D7D51" w:rsidRDefault="005F1BBB" w:rsidP="005F1BBB">
      <w:pPr>
        <w:jc w:val="both"/>
        <w:rPr>
          <w:rFonts w:ascii="Tahoma" w:eastAsia="Times New Roman" w:hAnsi="Tahoma" w:cs="Tahoma"/>
          <w:sz w:val="24"/>
          <w:szCs w:val="24"/>
          <w:u w:val="single"/>
          <w:lang w:eastAsia="pl-PL"/>
        </w:rPr>
      </w:pPr>
    </w:p>
    <w:sectPr w:rsidR="005F1BBB" w:rsidRPr="001D7D51" w:rsidSect="00405D6B">
      <w:headerReference w:type="even" r:id="rId10"/>
      <w:headerReference w:type="default" r:id="rId11"/>
      <w:footerReference w:type="even" r:id="rId12"/>
      <w:footerReference w:type="default" r:id="rId13"/>
      <w:headerReference w:type="first" r:id="rId14"/>
      <w:footerReference w:type="first" r:id="rId15"/>
      <w:pgSz w:w="11906" w:h="16838"/>
      <w:pgMar w:top="568"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FD8F" w14:textId="77777777" w:rsidR="0050574D" w:rsidRDefault="0050574D" w:rsidP="00997C4D">
      <w:pPr>
        <w:spacing w:after="0" w:line="240" w:lineRule="auto"/>
      </w:pPr>
      <w:r>
        <w:separator/>
      </w:r>
    </w:p>
  </w:endnote>
  <w:endnote w:type="continuationSeparator" w:id="0">
    <w:p w14:paraId="5CBC3F9C" w14:textId="77777777" w:rsidR="0050574D" w:rsidRDefault="0050574D" w:rsidP="0099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6964" w14:textId="77777777" w:rsidR="00DC56BE" w:rsidRDefault="00DC56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0483" w14:textId="77777777" w:rsidR="00DC56BE" w:rsidRDefault="00DC56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94B2" w14:textId="77777777" w:rsidR="00DC56BE" w:rsidRDefault="00DC56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40D1" w14:textId="77777777" w:rsidR="0050574D" w:rsidRDefault="0050574D" w:rsidP="00997C4D">
      <w:pPr>
        <w:spacing w:after="0" w:line="240" w:lineRule="auto"/>
      </w:pPr>
      <w:r>
        <w:separator/>
      </w:r>
    </w:p>
  </w:footnote>
  <w:footnote w:type="continuationSeparator" w:id="0">
    <w:p w14:paraId="5571C72B" w14:textId="77777777" w:rsidR="0050574D" w:rsidRDefault="0050574D" w:rsidP="0099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8D64" w14:textId="77777777" w:rsidR="00DC56BE" w:rsidRDefault="00DC56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2E7A" w14:textId="77777777" w:rsidR="00DC56BE" w:rsidRDefault="00DC56BE" w:rsidP="00DC56BE">
    <w:pPr>
      <w:pStyle w:val="Nagwek"/>
      <w:tabs>
        <w:tab w:val="left" w:pos="269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339" w14:textId="77777777" w:rsidR="00DC56BE" w:rsidRDefault="00DC56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4F3"/>
    <w:multiLevelType w:val="hybridMultilevel"/>
    <w:tmpl w:val="73F26AC4"/>
    <w:lvl w:ilvl="0" w:tplc="DD50BFC4">
      <w:start w:val="7"/>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C02F0"/>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AE659D"/>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B86614"/>
    <w:multiLevelType w:val="hybridMultilevel"/>
    <w:tmpl w:val="5ABC3690"/>
    <w:lvl w:ilvl="0" w:tplc="3CACF8EE">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8A74C7"/>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4827925"/>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E40041"/>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C3F3616"/>
    <w:multiLevelType w:val="multilevel"/>
    <w:tmpl w:val="39B2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86A03"/>
    <w:multiLevelType w:val="hybridMultilevel"/>
    <w:tmpl w:val="6AD84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321AAB"/>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E0C0620"/>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B1063F8"/>
    <w:multiLevelType w:val="multilevel"/>
    <w:tmpl w:val="82DC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8"/>
  </w:num>
  <w:num w:numId="5">
    <w:abstractNumId w:val="11"/>
  </w:num>
  <w:num w:numId="6">
    <w:abstractNumId w:val="5"/>
  </w:num>
  <w:num w:numId="7">
    <w:abstractNumId w:val="4"/>
  </w:num>
  <w:num w:numId="8">
    <w:abstractNumId w:val="2"/>
  </w:num>
  <w:num w:numId="9">
    <w:abstractNumId w:val="1"/>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C6"/>
    <w:rsid w:val="0002657F"/>
    <w:rsid w:val="00044A0E"/>
    <w:rsid w:val="0015432B"/>
    <w:rsid w:val="00182872"/>
    <w:rsid w:val="001D7D51"/>
    <w:rsid w:val="001F56DD"/>
    <w:rsid w:val="00250C36"/>
    <w:rsid w:val="002729A9"/>
    <w:rsid w:val="00405D6B"/>
    <w:rsid w:val="004763C0"/>
    <w:rsid w:val="0050574D"/>
    <w:rsid w:val="00512273"/>
    <w:rsid w:val="005F1BBB"/>
    <w:rsid w:val="00614492"/>
    <w:rsid w:val="006A6A1A"/>
    <w:rsid w:val="007060C6"/>
    <w:rsid w:val="00997C4D"/>
    <w:rsid w:val="00A913B5"/>
    <w:rsid w:val="00AB524D"/>
    <w:rsid w:val="00AF778C"/>
    <w:rsid w:val="00B4287C"/>
    <w:rsid w:val="00C32C39"/>
    <w:rsid w:val="00C50EE9"/>
    <w:rsid w:val="00D85957"/>
    <w:rsid w:val="00DC56BE"/>
    <w:rsid w:val="00EB6CFA"/>
    <w:rsid w:val="00EE5276"/>
    <w:rsid w:val="00F71574"/>
    <w:rsid w:val="00F85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40F7"/>
  <w15:chartTrackingRefBased/>
  <w15:docId w15:val="{857C183E-A5EB-486B-82F3-0209B2A5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2729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524D"/>
    <w:rPr>
      <w:color w:val="0563C1" w:themeColor="hyperlink"/>
      <w:u w:val="single"/>
    </w:rPr>
  </w:style>
  <w:style w:type="character" w:styleId="Nierozpoznanawzmianka">
    <w:name w:val="Unresolved Mention"/>
    <w:basedOn w:val="Domylnaczcionkaakapitu"/>
    <w:uiPriority w:val="99"/>
    <w:semiHidden/>
    <w:unhideWhenUsed/>
    <w:rsid w:val="00AB524D"/>
    <w:rPr>
      <w:color w:val="605E5C"/>
      <w:shd w:val="clear" w:color="auto" w:fill="E1DFDD"/>
    </w:rPr>
  </w:style>
  <w:style w:type="paragraph" w:styleId="Tekstprzypisukocowego">
    <w:name w:val="endnote text"/>
    <w:basedOn w:val="Normalny"/>
    <w:link w:val="TekstprzypisukocowegoZnak"/>
    <w:uiPriority w:val="99"/>
    <w:semiHidden/>
    <w:unhideWhenUsed/>
    <w:rsid w:val="00997C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7C4D"/>
    <w:rPr>
      <w:sz w:val="20"/>
      <w:szCs w:val="20"/>
    </w:rPr>
  </w:style>
  <w:style w:type="character" w:styleId="Odwoanieprzypisukocowego">
    <w:name w:val="endnote reference"/>
    <w:basedOn w:val="Domylnaczcionkaakapitu"/>
    <w:uiPriority w:val="99"/>
    <w:semiHidden/>
    <w:unhideWhenUsed/>
    <w:rsid w:val="00997C4D"/>
    <w:rPr>
      <w:vertAlign w:val="superscript"/>
    </w:rPr>
  </w:style>
  <w:style w:type="character" w:styleId="Pogrubienie">
    <w:name w:val="Strong"/>
    <w:basedOn w:val="Domylnaczcionkaakapitu"/>
    <w:uiPriority w:val="22"/>
    <w:qFormat/>
    <w:rsid w:val="00250C36"/>
    <w:rPr>
      <w:b/>
      <w:bCs/>
    </w:rPr>
  </w:style>
  <w:style w:type="paragraph" w:styleId="Akapitzlist">
    <w:name w:val="List Paragraph"/>
    <w:basedOn w:val="Normalny"/>
    <w:uiPriority w:val="34"/>
    <w:qFormat/>
    <w:rsid w:val="00512273"/>
    <w:pPr>
      <w:ind w:left="720"/>
      <w:contextualSpacing/>
    </w:pPr>
  </w:style>
  <w:style w:type="paragraph" w:styleId="Bezodstpw">
    <w:name w:val="No Spacing"/>
    <w:rsid w:val="00C32C39"/>
    <w:pPr>
      <w:suppressAutoHyphens/>
      <w:autoSpaceDN w:val="0"/>
      <w:spacing w:after="0" w:line="240" w:lineRule="auto"/>
      <w:textAlignment w:val="baseline"/>
    </w:pPr>
    <w:rPr>
      <w:rFonts w:ascii="Calibri" w:eastAsia="Calibri" w:hAnsi="Calibri" w:cs="Times New Roman"/>
    </w:rPr>
  </w:style>
  <w:style w:type="character" w:customStyle="1" w:styleId="Nagwek2Znak">
    <w:name w:val="Nagłówek 2 Znak"/>
    <w:basedOn w:val="Domylnaczcionkaakapitu"/>
    <w:link w:val="Nagwek2"/>
    <w:uiPriority w:val="9"/>
    <w:rsid w:val="002729A9"/>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DC56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6BE"/>
  </w:style>
  <w:style w:type="paragraph" w:styleId="Stopka">
    <w:name w:val="footer"/>
    <w:basedOn w:val="Normalny"/>
    <w:link w:val="StopkaZnak"/>
    <w:uiPriority w:val="99"/>
    <w:unhideWhenUsed/>
    <w:rsid w:val="00DC56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6BE"/>
  </w:style>
  <w:style w:type="paragraph" w:styleId="Tekstdymka">
    <w:name w:val="Balloon Text"/>
    <w:basedOn w:val="Normalny"/>
    <w:link w:val="TekstdymkaZnak"/>
    <w:uiPriority w:val="99"/>
    <w:semiHidden/>
    <w:unhideWhenUsed/>
    <w:rsid w:val="0004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49558">
      <w:bodyDiv w:val="1"/>
      <w:marLeft w:val="0"/>
      <w:marRight w:val="0"/>
      <w:marTop w:val="0"/>
      <w:marBottom w:val="0"/>
      <w:divBdr>
        <w:top w:val="none" w:sz="0" w:space="0" w:color="auto"/>
        <w:left w:val="none" w:sz="0" w:space="0" w:color="auto"/>
        <w:bottom w:val="none" w:sz="0" w:space="0" w:color="auto"/>
        <w:right w:val="none" w:sz="0" w:space="0" w:color="auto"/>
      </w:divBdr>
    </w:div>
    <w:div w:id="1549105742">
      <w:bodyDiv w:val="1"/>
      <w:marLeft w:val="0"/>
      <w:marRight w:val="0"/>
      <w:marTop w:val="0"/>
      <w:marBottom w:val="0"/>
      <w:divBdr>
        <w:top w:val="none" w:sz="0" w:space="0" w:color="auto"/>
        <w:left w:val="none" w:sz="0" w:space="0" w:color="auto"/>
        <w:bottom w:val="none" w:sz="0" w:space="0" w:color="auto"/>
        <w:right w:val="none" w:sz="0" w:space="0" w:color="auto"/>
      </w:divBdr>
    </w:div>
    <w:div w:id="17238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isz!zmienpiec@um.wroc.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kw.ms.gov.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wasol.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7809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Kaproń</dc:creator>
  <cp:keywords/>
  <dc:description/>
  <cp:lastModifiedBy>Paulina Kremer</cp:lastModifiedBy>
  <cp:revision>4</cp:revision>
  <cp:lastPrinted>2024-01-24T09:42:00Z</cp:lastPrinted>
  <dcterms:created xsi:type="dcterms:W3CDTF">2023-01-26T12:13:00Z</dcterms:created>
  <dcterms:modified xsi:type="dcterms:W3CDTF">2024-01-24T09:42:00Z</dcterms:modified>
</cp:coreProperties>
</file>